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2CE9B" w14:textId="77777777" w:rsidR="00063BC9" w:rsidRDefault="00063BC9" w:rsidP="00B050F0">
      <w:pPr>
        <w:spacing w:after="240"/>
        <w:rPr>
          <w:rFonts w:asciiTheme="minorHAnsi" w:hAnsiTheme="minorHAnsi"/>
          <w:color w:val="333333"/>
          <w:sz w:val="22"/>
          <w:szCs w:val="22"/>
        </w:rPr>
        <w:sectPr w:rsidR="00063BC9" w:rsidSect="00292253">
          <w:headerReference w:type="default" r:id="rId8"/>
          <w:pgSz w:w="12240" w:h="15840"/>
          <w:pgMar w:top="1440" w:right="1440" w:bottom="1440" w:left="1440" w:header="720" w:footer="720" w:gutter="0"/>
          <w:cols w:space="720"/>
          <w:docGrid w:linePitch="360"/>
        </w:sectPr>
      </w:pPr>
    </w:p>
    <w:p w14:paraId="46B6573C" w14:textId="77777777" w:rsidR="00063BC9" w:rsidRPr="00226504" w:rsidRDefault="00063BC9" w:rsidP="00063BC9">
      <w:pPr>
        <w:spacing w:after="240"/>
        <w:rPr>
          <w:rFonts w:eastAsia="Times New Roman"/>
          <w:color w:val="000000" w:themeColor="text1"/>
          <w:sz w:val="24"/>
          <w:szCs w:val="24"/>
        </w:rPr>
      </w:pPr>
      <w:r w:rsidRPr="00226504">
        <w:rPr>
          <w:rFonts w:eastAsia="Times New Roman"/>
          <w:color w:val="000000" w:themeColor="text1"/>
          <w:sz w:val="24"/>
          <w:szCs w:val="24"/>
        </w:rPr>
        <w:t>Greetings:</w:t>
      </w:r>
    </w:p>
    <w:p w14:paraId="5C3D6526" w14:textId="77777777" w:rsidR="00063BC9" w:rsidRPr="00226504" w:rsidRDefault="00063BC9" w:rsidP="00063BC9">
      <w:pPr>
        <w:spacing w:after="240"/>
        <w:rPr>
          <w:rFonts w:eastAsia="Times New Roman"/>
          <w:color w:val="000000" w:themeColor="text1"/>
          <w:sz w:val="24"/>
          <w:szCs w:val="24"/>
        </w:rPr>
      </w:pPr>
      <w:r w:rsidRPr="00226504">
        <w:rPr>
          <w:rFonts w:eastAsia="Times New Roman"/>
          <w:color w:val="000000" w:themeColor="text1"/>
          <w:sz w:val="24"/>
          <w:szCs w:val="24"/>
        </w:rPr>
        <w:t>Things are moving forward on the Theodore Roosevelt Expressway in North Dakota!!</w:t>
      </w:r>
    </w:p>
    <w:p w14:paraId="3A5E402A" w14:textId="77777777" w:rsidR="00063BC9" w:rsidRPr="00226504" w:rsidRDefault="00063BC9" w:rsidP="00063BC9">
      <w:pPr>
        <w:spacing w:after="240"/>
        <w:rPr>
          <w:rFonts w:eastAsia="Times New Roman"/>
          <w:color w:val="000000" w:themeColor="text1"/>
          <w:sz w:val="24"/>
          <w:szCs w:val="24"/>
        </w:rPr>
      </w:pPr>
      <w:r w:rsidRPr="00226504">
        <w:rPr>
          <w:rFonts w:eastAsia="Times New Roman"/>
          <w:color w:val="000000" w:themeColor="text1"/>
          <w:sz w:val="24"/>
          <w:szCs w:val="24"/>
        </w:rPr>
        <w:t>The Final Environmental Impact Statement is complete for the project from Watford City to I-94 at Belfield North Dakota. We now need to Identify and secure funding to start the construction phase.</w:t>
      </w:r>
    </w:p>
    <w:p w14:paraId="4CD07189" w14:textId="77777777" w:rsidR="00063BC9" w:rsidRPr="00226504" w:rsidRDefault="00063BC9" w:rsidP="00063BC9">
      <w:pPr>
        <w:spacing w:after="240"/>
        <w:rPr>
          <w:rFonts w:asciiTheme="minorHAnsi" w:eastAsia="Times New Roman" w:hAnsiTheme="minorHAnsi"/>
          <w:color w:val="000000" w:themeColor="text1"/>
          <w:sz w:val="24"/>
          <w:szCs w:val="24"/>
        </w:rPr>
      </w:pPr>
      <w:r w:rsidRPr="00226504">
        <w:rPr>
          <w:rFonts w:eastAsia="Times New Roman"/>
          <w:color w:val="000000" w:themeColor="text1"/>
          <w:sz w:val="24"/>
          <w:szCs w:val="24"/>
        </w:rPr>
        <w:t xml:space="preserve">The replacement of the Long X Bridge will begin in Mid-Summer of </w:t>
      </w:r>
      <w:r w:rsidRPr="00226504">
        <w:rPr>
          <w:rFonts w:eastAsia="Times New Roman"/>
          <w:sz w:val="24"/>
          <w:szCs w:val="24"/>
        </w:rPr>
        <w:t>2019</w:t>
      </w:r>
      <w:r w:rsidRPr="00226504">
        <w:rPr>
          <w:rFonts w:eastAsia="Times New Roman"/>
          <w:color w:val="000000" w:themeColor="text1"/>
          <w:sz w:val="24"/>
          <w:szCs w:val="24"/>
        </w:rPr>
        <w:t xml:space="preserve">!  The funding is in place for this project, Thanks to the North Dakota Legislature.  </w:t>
      </w:r>
      <w:r w:rsidRPr="00226504">
        <w:rPr>
          <w:rFonts w:asciiTheme="minorHAnsi" w:eastAsia="Times New Roman" w:hAnsiTheme="minorHAnsi"/>
          <w:color w:val="000000" w:themeColor="text1"/>
          <w:sz w:val="24"/>
          <w:szCs w:val="24"/>
        </w:rPr>
        <w:t xml:space="preserve">(Explanation summary of the FEIS and Long X replacement projects are below).  </w:t>
      </w:r>
    </w:p>
    <w:p w14:paraId="73A06C48" w14:textId="68EF5812" w:rsidR="00063BC9" w:rsidRPr="00226504" w:rsidRDefault="00063BC9" w:rsidP="00063BC9">
      <w:pPr>
        <w:spacing w:after="240"/>
        <w:rPr>
          <w:rFonts w:eastAsia="Times New Roman"/>
          <w:color w:val="000000" w:themeColor="text1"/>
          <w:sz w:val="24"/>
          <w:szCs w:val="24"/>
        </w:rPr>
      </w:pPr>
      <w:r w:rsidRPr="00226504">
        <w:rPr>
          <w:rFonts w:eastAsia="Times New Roman"/>
          <w:color w:val="000000" w:themeColor="text1"/>
          <w:sz w:val="24"/>
          <w:szCs w:val="24"/>
        </w:rPr>
        <w:t>The North Dakota Department of Transportation (NDDOT) has submitted two</w:t>
      </w:r>
      <w:r w:rsidR="00D73A5E" w:rsidRPr="00226504">
        <w:rPr>
          <w:rFonts w:eastAsia="Times New Roman"/>
          <w:color w:val="000000" w:themeColor="text1"/>
          <w:sz w:val="24"/>
          <w:szCs w:val="24"/>
        </w:rPr>
        <w:t xml:space="preserve"> Federal </w:t>
      </w:r>
      <w:proofErr w:type="gramStart"/>
      <w:r w:rsidR="00D73A5E" w:rsidRPr="00226504">
        <w:rPr>
          <w:rFonts w:eastAsia="Times New Roman"/>
          <w:color w:val="000000" w:themeColor="text1"/>
          <w:sz w:val="24"/>
          <w:szCs w:val="24"/>
        </w:rPr>
        <w:t xml:space="preserve">Funding </w:t>
      </w:r>
      <w:r w:rsidRPr="00226504">
        <w:rPr>
          <w:rFonts w:eastAsia="Times New Roman"/>
          <w:color w:val="000000" w:themeColor="text1"/>
          <w:sz w:val="24"/>
          <w:szCs w:val="24"/>
        </w:rPr>
        <w:t xml:space="preserve"> Grant</w:t>
      </w:r>
      <w:proofErr w:type="gramEnd"/>
      <w:r w:rsidRPr="00226504">
        <w:rPr>
          <w:rFonts w:eastAsia="Times New Roman"/>
          <w:color w:val="000000" w:themeColor="text1"/>
          <w:sz w:val="24"/>
          <w:szCs w:val="24"/>
        </w:rPr>
        <w:t xml:space="preserve"> applications for</w:t>
      </w:r>
      <w:r w:rsidR="00D73A5E" w:rsidRPr="00226504">
        <w:rPr>
          <w:rFonts w:eastAsia="Times New Roman"/>
          <w:color w:val="000000" w:themeColor="text1"/>
          <w:sz w:val="24"/>
          <w:szCs w:val="24"/>
        </w:rPr>
        <w:t xml:space="preserve"> the Theodore Roosevelt Expressway</w:t>
      </w:r>
      <w:r w:rsidRPr="00226504">
        <w:rPr>
          <w:rFonts w:eastAsia="Times New Roman"/>
          <w:color w:val="000000" w:themeColor="text1"/>
          <w:sz w:val="24"/>
          <w:szCs w:val="24"/>
        </w:rPr>
        <w:t>, an INFRA Grant summitted earlier this year and most recently BUILD</w:t>
      </w:r>
      <w:r w:rsidR="00D73A5E" w:rsidRPr="00226504">
        <w:rPr>
          <w:rFonts w:eastAsia="Times New Roman"/>
          <w:color w:val="000000" w:themeColor="text1"/>
          <w:sz w:val="24"/>
          <w:szCs w:val="24"/>
        </w:rPr>
        <w:t>.</w:t>
      </w:r>
      <w:r w:rsidRPr="00226504">
        <w:rPr>
          <w:rFonts w:eastAsia="Times New Roman"/>
          <w:color w:val="000000" w:themeColor="text1"/>
          <w:sz w:val="24"/>
          <w:szCs w:val="24"/>
        </w:rPr>
        <w:t xml:space="preserve">  (Grant Explanations below)</w:t>
      </w:r>
    </w:p>
    <w:p w14:paraId="6C670C5A" w14:textId="77777777" w:rsidR="00063BC9" w:rsidRPr="00226504" w:rsidRDefault="00063BC9" w:rsidP="00063BC9">
      <w:pPr>
        <w:spacing w:after="240"/>
        <w:ind w:left="720"/>
        <w:rPr>
          <w:rFonts w:asciiTheme="minorHAnsi" w:eastAsia="Times New Roman" w:hAnsiTheme="minorHAnsi"/>
          <w:color w:val="000000" w:themeColor="text1"/>
          <w:sz w:val="24"/>
          <w:szCs w:val="24"/>
        </w:rPr>
      </w:pPr>
      <w:r w:rsidRPr="00226504">
        <w:rPr>
          <w:rFonts w:asciiTheme="minorHAnsi" w:eastAsia="Times New Roman" w:hAnsiTheme="minorHAnsi"/>
          <w:color w:val="000000" w:themeColor="text1"/>
          <w:sz w:val="24"/>
          <w:szCs w:val="24"/>
        </w:rPr>
        <w:t>BUILD stands for (</w:t>
      </w:r>
      <w:r w:rsidRPr="00226504">
        <w:rPr>
          <w:rFonts w:asciiTheme="minorHAnsi" w:eastAsia="Times New Roman" w:hAnsiTheme="minorHAnsi"/>
          <w:b/>
          <w:bCs/>
          <w:i/>
          <w:iCs/>
          <w:color w:val="000000" w:themeColor="text1"/>
          <w:sz w:val="24"/>
          <w:szCs w:val="24"/>
        </w:rPr>
        <w:t>Better Utilizing Investments to Leverage Development</w:t>
      </w:r>
      <w:r w:rsidRPr="00226504">
        <w:rPr>
          <w:rFonts w:asciiTheme="minorHAnsi" w:eastAsia="Times New Roman" w:hAnsiTheme="minorHAnsi"/>
          <w:color w:val="000000" w:themeColor="text1"/>
          <w:sz w:val="24"/>
          <w:szCs w:val="24"/>
        </w:rPr>
        <w:t>) and has a maximum request of $25M and NDDOT is putting the Theodore Roosevelt Expressway Freight Expansion Project in at that amount.  The award notices of winning projects are required to be made no later than November 12, 2019.</w:t>
      </w:r>
    </w:p>
    <w:p w14:paraId="4851BED3" w14:textId="77777777" w:rsidR="00063BC9" w:rsidRPr="00226504" w:rsidRDefault="00063BC9" w:rsidP="00063BC9">
      <w:pPr>
        <w:spacing w:after="240"/>
        <w:ind w:left="720"/>
        <w:rPr>
          <w:rFonts w:asciiTheme="minorHAnsi" w:eastAsia="Times New Roman" w:hAnsiTheme="minorHAnsi"/>
          <w:color w:val="000000" w:themeColor="text1"/>
          <w:sz w:val="24"/>
          <w:szCs w:val="24"/>
        </w:rPr>
      </w:pPr>
      <w:r w:rsidRPr="00226504">
        <w:rPr>
          <w:rFonts w:asciiTheme="minorHAnsi" w:eastAsia="Times New Roman" w:hAnsiTheme="minorHAnsi"/>
          <w:color w:val="000000" w:themeColor="text1"/>
          <w:sz w:val="24"/>
          <w:szCs w:val="24"/>
        </w:rPr>
        <w:t>INFRA stands for (</w:t>
      </w:r>
      <w:proofErr w:type="spellStart"/>
      <w:r w:rsidRPr="00226504">
        <w:rPr>
          <w:rFonts w:asciiTheme="minorHAnsi" w:eastAsia="Times New Roman" w:hAnsiTheme="minorHAnsi"/>
          <w:b/>
          <w:bCs/>
          <w:i/>
          <w:iCs/>
          <w:color w:val="000000" w:themeColor="text1"/>
          <w:sz w:val="24"/>
          <w:szCs w:val="24"/>
        </w:rPr>
        <w:t>INfrastructure</w:t>
      </w:r>
      <w:proofErr w:type="spellEnd"/>
      <w:r w:rsidRPr="00226504">
        <w:rPr>
          <w:rFonts w:asciiTheme="minorHAnsi" w:eastAsia="Times New Roman" w:hAnsiTheme="minorHAnsi"/>
          <w:b/>
          <w:bCs/>
          <w:i/>
          <w:iCs/>
          <w:color w:val="000000" w:themeColor="text1"/>
          <w:sz w:val="24"/>
          <w:szCs w:val="24"/>
        </w:rPr>
        <w:t xml:space="preserve"> </w:t>
      </w:r>
      <w:proofErr w:type="gramStart"/>
      <w:r w:rsidRPr="00226504">
        <w:rPr>
          <w:rFonts w:asciiTheme="minorHAnsi" w:eastAsia="Times New Roman" w:hAnsiTheme="minorHAnsi"/>
          <w:b/>
          <w:bCs/>
          <w:i/>
          <w:iCs/>
          <w:color w:val="000000" w:themeColor="text1"/>
          <w:sz w:val="24"/>
          <w:szCs w:val="24"/>
        </w:rPr>
        <w:t>For</w:t>
      </w:r>
      <w:proofErr w:type="gramEnd"/>
      <w:r w:rsidRPr="00226504">
        <w:rPr>
          <w:rFonts w:asciiTheme="minorHAnsi" w:eastAsia="Times New Roman" w:hAnsiTheme="minorHAnsi"/>
          <w:b/>
          <w:bCs/>
          <w:i/>
          <w:iCs/>
          <w:color w:val="000000" w:themeColor="text1"/>
          <w:sz w:val="24"/>
          <w:szCs w:val="24"/>
        </w:rPr>
        <w:t xml:space="preserve"> Rebuilding America</w:t>
      </w:r>
      <w:r w:rsidRPr="00226504">
        <w:rPr>
          <w:rFonts w:asciiTheme="minorHAnsi" w:eastAsia="Times New Roman" w:hAnsiTheme="minorHAnsi"/>
          <w:color w:val="000000" w:themeColor="text1"/>
          <w:sz w:val="24"/>
          <w:szCs w:val="24"/>
        </w:rPr>
        <w:t>) and NDDOT has requested $40M to complete the Theodore Roosevelt Expressway Freight Expansion Project.  There is no listed deadline on INFRA as to when they’ll announce winners, but we anticipate hearing around the time we hear about BUILD.</w:t>
      </w:r>
    </w:p>
    <w:p w14:paraId="03126E50" w14:textId="77777777" w:rsidR="00063BC9" w:rsidRPr="00226504" w:rsidRDefault="00063BC9" w:rsidP="00063BC9">
      <w:pPr>
        <w:spacing w:after="240"/>
        <w:rPr>
          <w:rFonts w:asciiTheme="minorHAnsi" w:hAnsiTheme="minorHAnsi" w:cstheme="minorHAnsi"/>
          <w:b/>
          <w:bCs/>
          <w:sz w:val="24"/>
          <w:szCs w:val="24"/>
          <w:u w:val="single"/>
        </w:rPr>
      </w:pPr>
      <w:r w:rsidRPr="00226504">
        <w:rPr>
          <w:rFonts w:asciiTheme="minorHAnsi" w:hAnsiTheme="minorHAnsi" w:cstheme="minorHAnsi"/>
          <w:b/>
          <w:bCs/>
          <w:sz w:val="24"/>
          <w:szCs w:val="24"/>
          <w:u w:val="single"/>
        </w:rPr>
        <w:t>Thank you to all that have submitted support letters to the NDDOT in support of   the Theodore Roosevelt Expressway.</w:t>
      </w:r>
    </w:p>
    <w:p w14:paraId="31D9F93B" w14:textId="77777777" w:rsidR="00226504" w:rsidRDefault="00063BC9" w:rsidP="00063BC9">
      <w:pPr>
        <w:spacing w:after="240"/>
        <w:rPr>
          <w:rFonts w:asciiTheme="minorHAnsi" w:hAnsiTheme="minorHAnsi" w:cstheme="minorHAnsi"/>
          <w:sz w:val="32"/>
          <w:szCs w:val="32"/>
        </w:rPr>
      </w:pPr>
      <w:r w:rsidRPr="00D73A5E">
        <w:rPr>
          <w:rFonts w:asciiTheme="minorHAnsi" w:hAnsiTheme="minorHAnsi" w:cstheme="minorHAnsi"/>
          <w:b/>
          <w:bCs/>
          <w:sz w:val="32"/>
          <w:szCs w:val="32"/>
          <w:u w:val="single"/>
        </w:rPr>
        <w:t xml:space="preserve">North Dakota Senate </w:t>
      </w:r>
      <w:bookmarkStart w:id="0" w:name="_Hlk1374095"/>
      <w:r w:rsidRPr="00D73A5E">
        <w:rPr>
          <w:rFonts w:asciiTheme="minorHAnsi" w:hAnsiTheme="minorHAnsi" w:cstheme="minorHAnsi"/>
          <w:b/>
          <w:bCs/>
          <w:sz w:val="32"/>
          <w:szCs w:val="32"/>
          <w:u w:val="single"/>
        </w:rPr>
        <w:t>SB2268</w:t>
      </w:r>
      <w:bookmarkEnd w:id="0"/>
      <w:r w:rsidRPr="00D73A5E">
        <w:rPr>
          <w:rFonts w:asciiTheme="minorHAnsi" w:hAnsiTheme="minorHAnsi" w:cstheme="minorHAnsi"/>
          <w:b/>
          <w:bCs/>
          <w:sz w:val="32"/>
          <w:szCs w:val="32"/>
          <w:u w:val="single"/>
        </w:rPr>
        <w:t>, Corridors of Commerce</w:t>
      </w:r>
      <w:r w:rsidRPr="00D73A5E">
        <w:rPr>
          <w:rFonts w:asciiTheme="minorHAnsi" w:hAnsiTheme="minorHAnsi" w:cstheme="minorHAnsi"/>
          <w:sz w:val="32"/>
          <w:szCs w:val="32"/>
        </w:rPr>
        <w:t>.</w:t>
      </w:r>
    </w:p>
    <w:p w14:paraId="751E9560" w14:textId="7E879131" w:rsidR="00063BC9" w:rsidRPr="00226504" w:rsidRDefault="00063BC9" w:rsidP="00063BC9">
      <w:pPr>
        <w:spacing w:after="240"/>
        <w:rPr>
          <w:rFonts w:asciiTheme="minorHAnsi" w:hAnsiTheme="minorHAnsi" w:cstheme="minorHAnsi"/>
          <w:sz w:val="24"/>
          <w:szCs w:val="24"/>
        </w:rPr>
      </w:pPr>
      <w:r w:rsidRPr="00D73A5E">
        <w:rPr>
          <w:rFonts w:asciiTheme="minorHAnsi" w:hAnsiTheme="minorHAnsi" w:cstheme="minorHAnsi"/>
          <w:sz w:val="32"/>
          <w:szCs w:val="32"/>
        </w:rPr>
        <w:t xml:space="preserve"> </w:t>
      </w:r>
      <w:r w:rsidRPr="00226504">
        <w:rPr>
          <w:rFonts w:asciiTheme="minorHAnsi" w:hAnsiTheme="minorHAnsi" w:cstheme="minorHAnsi"/>
          <w:sz w:val="24"/>
          <w:szCs w:val="24"/>
        </w:rPr>
        <w:t xml:space="preserve">The bill provides funding from the Bank of North Dakota using a bonding mechanism for NDDOT projects. The Corridor of Commerce bill has passed the North Dakota Legislature and the above-mentioned grants if successful will allow the NDDOT to access the Bank of North Dakota loan program for the construction of projects that fit the criteria of set out by the Corridors of Commerce Bill. </w:t>
      </w:r>
    </w:p>
    <w:p w14:paraId="31558B6D" w14:textId="77777777" w:rsidR="00063BC9" w:rsidRPr="00226504" w:rsidRDefault="00063BC9" w:rsidP="00063BC9">
      <w:pPr>
        <w:spacing w:after="240"/>
        <w:rPr>
          <w:rFonts w:asciiTheme="minorHAnsi" w:hAnsiTheme="minorHAnsi" w:cstheme="minorHAnsi"/>
          <w:b/>
          <w:bCs/>
          <w:sz w:val="24"/>
          <w:szCs w:val="24"/>
          <w:u w:val="single"/>
        </w:rPr>
      </w:pPr>
      <w:r w:rsidRPr="00226504">
        <w:rPr>
          <w:rFonts w:asciiTheme="minorHAnsi" w:hAnsiTheme="minorHAnsi" w:cstheme="minorHAnsi"/>
          <w:b/>
          <w:bCs/>
          <w:sz w:val="24"/>
          <w:szCs w:val="24"/>
          <w:u w:val="single"/>
        </w:rPr>
        <w:t>Thank you to Senator Dale Patton sponsor and carrier of this legislation.</w:t>
      </w:r>
    </w:p>
    <w:p w14:paraId="0463AA3E" w14:textId="77777777" w:rsidR="00D73A5E" w:rsidRPr="00226504" w:rsidRDefault="00D73A5E" w:rsidP="00063BC9">
      <w:pPr>
        <w:spacing w:after="240"/>
        <w:rPr>
          <w:rFonts w:asciiTheme="minorHAnsi" w:eastAsia="Times New Roman" w:hAnsiTheme="minorHAnsi"/>
          <w:b/>
          <w:bCs/>
          <w:sz w:val="32"/>
          <w:szCs w:val="32"/>
          <w:u w:val="single"/>
        </w:rPr>
      </w:pPr>
    </w:p>
    <w:p w14:paraId="1232F52B" w14:textId="77777777" w:rsidR="00D73A5E" w:rsidRDefault="00D73A5E" w:rsidP="00063BC9">
      <w:pPr>
        <w:spacing w:after="240"/>
        <w:rPr>
          <w:rFonts w:asciiTheme="minorHAnsi" w:eastAsia="Times New Roman" w:hAnsiTheme="minorHAnsi"/>
          <w:b/>
          <w:bCs/>
          <w:sz w:val="22"/>
          <w:szCs w:val="22"/>
          <w:u w:val="single"/>
        </w:rPr>
      </w:pPr>
    </w:p>
    <w:p w14:paraId="6A2C204B" w14:textId="4E6F3B50" w:rsidR="00063BC9" w:rsidRPr="00D73A5E" w:rsidRDefault="00063BC9" w:rsidP="00063BC9">
      <w:pPr>
        <w:spacing w:after="240"/>
        <w:rPr>
          <w:rFonts w:asciiTheme="minorHAnsi" w:eastAsia="Times New Roman" w:hAnsiTheme="minorHAnsi"/>
          <w:b/>
          <w:bCs/>
          <w:sz w:val="28"/>
          <w:szCs w:val="28"/>
          <w:u w:val="single"/>
        </w:rPr>
      </w:pPr>
      <w:r w:rsidRPr="00D73A5E">
        <w:rPr>
          <w:rFonts w:asciiTheme="minorHAnsi" w:eastAsia="Times New Roman" w:hAnsiTheme="minorHAnsi"/>
          <w:b/>
          <w:bCs/>
          <w:sz w:val="28"/>
          <w:szCs w:val="28"/>
          <w:u w:val="single"/>
        </w:rPr>
        <w:t xml:space="preserve">Belfield </w:t>
      </w:r>
      <w:proofErr w:type="spellStart"/>
      <w:r w:rsidRPr="00D73A5E">
        <w:rPr>
          <w:rFonts w:asciiTheme="minorHAnsi" w:eastAsia="Times New Roman" w:hAnsiTheme="minorHAnsi"/>
          <w:b/>
          <w:bCs/>
          <w:sz w:val="28"/>
          <w:szCs w:val="28"/>
          <w:u w:val="single"/>
        </w:rPr>
        <w:t>NDStreet</w:t>
      </w:r>
      <w:proofErr w:type="spellEnd"/>
      <w:r w:rsidRPr="00D73A5E">
        <w:rPr>
          <w:rFonts w:asciiTheme="minorHAnsi" w:eastAsia="Times New Roman" w:hAnsiTheme="minorHAnsi"/>
          <w:b/>
          <w:bCs/>
          <w:sz w:val="28"/>
          <w:szCs w:val="28"/>
          <w:u w:val="single"/>
        </w:rPr>
        <w:t xml:space="preserve"> Project Moving Forward</w:t>
      </w:r>
    </w:p>
    <w:p w14:paraId="5A25CEA2" w14:textId="460D5FE4" w:rsidR="00063BC9" w:rsidRPr="00226504" w:rsidRDefault="00063BC9" w:rsidP="00063BC9">
      <w:pPr>
        <w:numPr>
          <w:ilvl w:val="0"/>
          <w:numId w:val="8"/>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The project was part of the NDSTREET grant program which is administered by the NDDOT. City of Belfield was awarded the grant for the improvements of intersections from Highway 10, north to the south intersection of I-94.</w:t>
      </w:r>
    </w:p>
    <w:p w14:paraId="7774F99C" w14:textId="77777777" w:rsidR="00063BC9" w:rsidRPr="00226504" w:rsidRDefault="00063BC9" w:rsidP="00063BC9">
      <w:pPr>
        <w:numPr>
          <w:ilvl w:val="0"/>
          <w:numId w:val="8"/>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 xml:space="preserve">The project originally included just the installation of turn </w:t>
      </w:r>
      <w:proofErr w:type="gramStart"/>
      <w:r w:rsidRPr="00226504">
        <w:rPr>
          <w:rFonts w:asciiTheme="minorHAnsi" w:eastAsia="Times New Roman" w:hAnsiTheme="minorHAnsi" w:cstheme="minorBidi"/>
          <w:sz w:val="24"/>
          <w:szCs w:val="24"/>
        </w:rPr>
        <w:t>lanes, but</w:t>
      </w:r>
      <w:proofErr w:type="gramEnd"/>
      <w:r w:rsidRPr="00226504">
        <w:rPr>
          <w:rFonts w:asciiTheme="minorHAnsi" w:eastAsia="Times New Roman" w:hAnsiTheme="minorHAnsi" w:cstheme="minorBidi"/>
          <w:sz w:val="24"/>
          <w:szCs w:val="24"/>
        </w:rPr>
        <w:t xml:space="preserve"> has since added the extension of the shared use path and a pedestrian crossing on highway 85.  </w:t>
      </w:r>
    </w:p>
    <w:p w14:paraId="5D98D0ED" w14:textId="77777777" w:rsidR="00063BC9" w:rsidRPr="00226504" w:rsidRDefault="00063BC9" w:rsidP="00063BC9">
      <w:pPr>
        <w:numPr>
          <w:ilvl w:val="1"/>
          <w:numId w:val="8"/>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 xml:space="preserve">Note: the DOT was scheduled to chip seal through Belfield this summer on a separate project. Knowing this project would tear up the recent chip seal, they will stop short of this project and the chip seal will be added to this project after paving. </w:t>
      </w:r>
    </w:p>
    <w:p w14:paraId="4A940CA8" w14:textId="77777777" w:rsidR="00063BC9" w:rsidRPr="00226504" w:rsidRDefault="00063BC9" w:rsidP="00063BC9">
      <w:pPr>
        <w:numPr>
          <w:ilvl w:val="0"/>
          <w:numId w:val="8"/>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 xml:space="preserve">The NDSTREET application cost estimate is $1,992,600.00; with a cost breakdown of 80.93% Federal, 9.07% State and 10% Local </w:t>
      </w:r>
    </w:p>
    <w:p w14:paraId="2CB66CD6" w14:textId="77777777" w:rsidR="00063BC9" w:rsidRPr="00226504" w:rsidRDefault="00063BC9" w:rsidP="00063BC9">
      <w:pPr>
        <w:numPr>
          <w:ilvl w:val="0"/>
          <w:numId w:val="8"/>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Project Status:</w:t>
      </w:r>
    </w:p>
    <w:p w14:paraId="6D7A257B" w14:textId="77777777" w:rsidR="00063BC9" w:rsidRPr="00226504" w:rsidRDefault="00063BC9" w:rsidP="00063BC9">
      <w:pPr>
        <w:numPr>
          <w:ilvl w:val="0"/>
          <w:numId w:val="10"/>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Field Review has been completed.</w:t>
      </w:r>
    </w:p>
    <w:p w14:paraId="01FCD46D" w14:textId="77777777" w:rsidR="00063BC9" w:rsidRPr="00226504" w:rsidRDefault="00063BC9" w:rsidP="00063BC9">
      <w:pPr>
        <w:numPr>
          <w:ilvl w:val="0"/>
          <w:numId w:val="10"/>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Solicitation of Views to Local, State and Federal Agencies have been sent out.</w:t>
      </w:r>
    </w:p>
    <w:p w14:paraId="5B6E0D12" w14:textId="77777777" w:rsidR="00063BC9" w:rsidRPr="00226504" w:rsidRDefault="00063BC9" w:rsidP="00063BC9">
      <w:pPr>
        <w:numPr>
          <w:ilvl w:val="0"/>
          <w:numId w:val="10"/>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Public Input Meeting was held on June 4</w:t>
      </w:r>
      <w:r w:rsidRPr="00226504">
        <w:rPr>
          <w:rFonts w:asciiTheme="minorHAnsi" w:eastAsia="Times New Roman" w:hAnsiTheme="minorHAnsi" w:cstheme="minorBidi"/>
          <w:sz w:val="24"/>
          <w:szCs w:val="24"/>
          <w:vertAlign w:val="superscript"/>
        </w:rPr>
        <w:t>th</w:t>
      </w:r>
      <w:r w:rsidRPr="00226504">
        <w:rPr>
          <w:rFonts w:asciiTheme="minorHAnsi" w:eastAsia="Times New Roman" w:hAnsiTheme="minorHAnsi" w:cstheme="minorBidi"/>
          <w:sz w:val="24"/>
          <w:szCs w:val="24"/>
        </w:rPr>
        <w:t xml:space="preserve">, 2019 </w:t>
      </w:r>
    </w:p>
    <w:p w14:paraId="27F86394" w14:textId="77777777" w:rsidR="00063BC9" w:rsidRPr="00226504" w:rsidRDefault="00063BC9" w:rsidP="00063BC9">
      <w:pPr>
        <w:numPr>
          <w:ilvl w:val="0"/>
          <w:numId w:val="10"/>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Wetland Delineations will be completed by mid-June</w:t>
      </w:r>
    </w:p>
    <w:p w14:paraId="7F10EECB" w14:textId="77777777" w:rsidR="00063BC9" w:rsidRPr="00226504" w:rsidRDefault="00063BC9" w:rsidP="00063BC9">
      <w:pPr>
        <w:numPr>
          <w:ilvl w:val="0"/>
          <w:numId w:val="10"/>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Cultural Resources will be completed by mid-June</w:t>
      </w:r>
    </w:p>
    <w:p w14:paraId="47A5CD45" w14:textId="77777777" w:rsidR="00063BC9" w:rsidRPr="00226504" w:rsidRDefault="00063BC9" w:rsidP="00063BC9">
      <w:pPr>
        <w:numPr>
          <w:ilvl w:val="0"/>
          <w:numId w:val="10"/>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 xml:space="preserve">Final Plans will be completed in December </w:t>
      </w:r>
    </w:p>
    <w:p w14:paraId="3EC09CB8" w14:textId="77777777" w:rsidR="00063BC9" w:rsidRPr="00226504" w:rsidRDefault="00063BC9" w:rsidP="00063BC9">
      <w:pPr>
        <w:numPr>
          <w:ilvl w:val="0"/>
          <w:numId w:val="10"/>
        </w:numPr>
        <w:spacing w:after="240"/>
        <w:contextualSpacing/>
        <w:rPr>
          <w:rFonts w:asciiTheme="minorHAnsi" w:eastAsia="Times New Roman" w:hAnsiTheme="minorHAnsi" w:cstheme="minorBidi"/>
          <w:sz w:val="24"/>
          <w:szCs w:val="24"/>
        </w:rPr>
      </w:pPr>
      <w:r w:rsidRPr="00226504">
        <w:rPr>
          <w:rFonts w:asciiTheme="minorHAnsi" w:eastAsia="Times New Roman" w:hAnsiTheme="minorHAnsi" w:cstheme="minorBidi"/>
          <w:sz w:val="24"/>
          <w:szCs w:val="24"/>
        </w:rPr>
        <w:t xml:space="preserve">Tentative Bid date is scheduled for </w:t>
      </w:r>
      <w:proofErr w:type="gramStart"/>
      <w:r w:rsidRPr="00226504">
        <w:rPr>
          <w:rFonts w:asciiTheme="minorHAnsi" w:eastAsia="Times New Roman" w:hAnsiTheme="minorHAnsi" w:cstheme="minorBidi"/>
          <w:sz w:val="24"/>
          <w:szCs w:val="24"/>
        </w:rPr>
        <w:t>February,</w:t>
      </w:r>
      <w:proofErr w:type="gramEnd"/>
      <w:r w:rsidRPr="00226504">
        <w:rPr>
          <w:rFonts w:asciiTheme="minorHAnsi" w:eastAsia="Times New Roman" w:hAnsiTheme="minorHAnsi" w:cstheme="minorBidi"/>
          <w:sz w:val="24"/>
          <w:szCs w:val="24"/>
        </w:rPr>
        <w:t xml:space="preserve"> 2020</w:t>
      </w:r>
    </w:p>
    <w:p w14:paraId="7E4911B6" w14:textId="77777777" w:rsidR="00063BC9" w:rsidRPr="00D73A5E" w:rsidRDefault="00063BC9" w:rsidP="00063BC9">
      <w:pPr>
        <w:numPr>
          <w:ilvl w:val="0"/>
          <w:numId w:val="10"/>
        </w:numPr>
        <w:spacing w:after="240"/>
        <w:rPr>
          <w:rFonts w:asciiTheme="minorHAnsi" w:eastAsia="Times New Roman" w:hAnsiTheme="minorHAnsi" w:cstheme="minorBidi"/>
          <w:sz w:val="28"/>
          <w:szCs w:val="28"/>
        </w:rPr>
      </w:pPr>
      <w:r w:rsidRPr="00226504">
        <w:rPr>
          <w:rFonts w:asciiTheme="minorHAnsi" w:eastAsia="Times New Roman" w:hAnsiTheme="minorHAnsi" w:cstheme="minorBidi"/>
          <w:sz w:val="24"/>
          <w:szCs w:val="24"/>
        </w:rPr>
        <w:t>Construction</w:t>
      </w:r>
      <w:r w:rsidRPr="00D73A5E">
        <w:rPr>
          <w:rFonts w:asciiTheme="minorHAnsi" w:eastAsia="Times New Roman" w:hAnsiTheme="minorHAnsi" w:cstheme="minorBidi"/>
          <w:sz w:val="28"/>
          <w:szCs w:val="28"/>
        </w:rPr>
        <w:t xml:space="preserve"> is scheduled for Summer of 2020</w:t>
      </w:r>
    </w:p>
    <w:p w14:paraId="330D54E2" w14:textId="77777777" w:rsidR="00226504" w:rsidRDefault="00226504" w:rsidP="005B50B4">
      <w:pPr>
        <w:pBdr>
          <w:bottom w:val="single" w:sz="8" w:space="0" w:color="4F81BD"/>
        </w:pBdr>
        <w:spacing w:after="240"/>
        <w:rPr>
          <w:rFonts w:asciiTheme="minorHAnsi" w:eastAsia="Times New Roman" w:hAnsiTheme="minorHAnsi"/>
          <w:b/>
          <w:bCs/>
          <w:color w:val="000000" w:themeColor="text1"/>
          <w:spacing w:val="5"/>
          <w:kern w:val="28"/>
          <w:sz w:val="24"/>
          <w:szCs w:val="24"/>
          <w:u w:val="single"/>
          <w:lang w:val="en"/>
        </w:rPr>
      </w:pPr>
    </w:p>
    <w:p w14:paraId="01FC87AB" w14:textId="77777777" w:rsidR="00226504" w:rsidRDefault="00226504" w:rsidP="005B50B4">
      <w:pPr>
        <w:pBdr>
          <w:bottom w:val="single" w:sz="8" w:space="0" w:color="4F81BD"/>
        </w:pBdr>
        <w:spacing w:after="240"/>
        <w:rPr>
          <w:rFonts w:asciiTheme="minorHAnsi" w:eastAsia="Times New Roman" w:hAnsiTheme="minorHAnsi"/>
          <w:b/>
          <w:bCs/>
          <w:color w:val="000000" w:themeColor="text1"/>
          <w:spacing w:val="5"/>
          <w:kern w:val="28"/>
          <w:sz w:val="24"/>
          <w:szCs w:val="24"/>
          <w:u w:val="single"/>
          <w:lang w:val="en"/>
        </w:rPr>
      </w:pPr>
    </w:p>
    <w:p w14:paraId="5F58D082" w14:textId="77777777" w:rsidR="00226504" w:rsidRDefault="00226504" w:rsidP="005B50B4">
      <w:pPr>
        <w:pBdr>
          <w:bottom w:val="single" w:sz="8" w:space="0" w:color="4F81BD"/>
        </w:pBdr>
        <w:spacing w:after="240"/>
        <w:rPr>
          <w:rFonts w:asciiTheme="minorHAnsi" w:eastAsia="Times New Roman" w:hAnsiTheme="minorHAnsi"/>
          <w:b/>
          <w:bCs/>
          <w:color w:val="000000" w:themeColor="text1"/>
          <w:spacing w:val="5"/>
          <w:kern w:val="28"/>
          <w:sz w:val="24"/>
          <w:szCs w:val="24"/>
          <w:u w:val="single"/>
          <w:lang w:val="en"/>
        </w:rPr>
      </w:pPr>
    </w:p>
    <w:p w14:paraId="54396F46" w14:textId="4FED5814" w:rsidR="00063BC9" w:rsidRPr="00226504" w:rsidRDefault="00063BC9" w:rsidP="005B50B4">
      <w:pPr>
        <w:pBdr>
          <w:bottom w:val="single" w:sz="8" w:space="0" w:color="4F81BD"/>
        </w:pBdr>
        <w:spacing w:after="240"/>
        <w:rPr>
          <w:rFonts w:asciiTheme="minorHAnsi" w:eastAsia="Times New Roman" w:hAnsiTheme="minorHAnsi"/>
          <w:b/>
          <w:bCs/>
          <w:color w:val="000000" w:themeColor="text1"/>
          <w:spacing w:val="5"/>
          <w:kern w:val="28"/>
          <w:sz w:val="24"/>
          <w:szCs w:val="24"/>
          <w:u w:val="single"/>
          <w:lang w:val="en"/>
        </w:rPr>
      </w:pPr>
      <w:r w:rsidRPr="00226504">
        <w:rPr>
          <w:rFonts w:asciiTheme="minorHAnsi" w:eastAsia="Times New Roman" w:hAnsiTheme="minorHAnsi"/>
          <w:b/>
          <w:bCs/>
          <w:color w:val="000000" w:themeColor="text1"/>
          <w:spacing w:val="5"/>
          <w:kern w:val="28"/>
          <w:sz w:val="24"/>
          <w:szCs w:val="24"/>
          <w:u w:val="single"/>
          <w:lang w:val="en"/>
        </w:rPr>
        <w:t>Final Environmental Impact Statement (FEIS) and Record of Decision (ROD)</w:t>
      </w:r>
    </w:p>
    <w:p w14:paraId="6055D33E" w14:textId="77777777" w:rsidR="00226504" w:rsidRDefault="00063BC9" w:rsidP="005B50B4">
      <w:pPr>
        <w:widowControl w:val="0"/>
        <w:pBdr>
          <w:bottom w:val="single" w:sz="8" w:space="0" w:color="4F81BD"/>
        </w:pBdr>
        <w:spacing w:after="240"/>
        <w:contextualSpacing/>
        <w:rPr>
          <w:rFonts w:asciiTheme="minorHAnsi" w:eastAsia="Times New Roman" w:hAnsiTheme="minorHAnsi" w:cstheme="minorHAnsi"/>
          <w:color w:val="333333"/>
          <w:spacing w:val="5"/>
          <w:kern w:val="28"/>
          <w:sz w:val="32"/>
          <w:szCs w:val="32"/>
          <w:lang w:val="en"/>
        </w:rPr>
      </w:pPr>
      <w:r w:rsidRPr="00226504">
        <w:rPr>
          <w:rFonts w:asciiTheme="minorHAnsi" w:eastAsia="Times New Roman" w:hAnsiTheme="minorHAnsi" w:cstheme="minorHAnsi"/>
          <w:color w:val="333333"/>
          <w:spacing w:val="5"/>
          <w:kern w:val="28"/>
          <w:sz w:val="24"/>
          <w:szCs w:val="24"/>
          <w:lang w:val="en"/>
        </w:rPr>
        <w:t>The US Highway 85 Project encompasses approximately 62 miles of roadway in Stark, Billings, and McKenzie counties, North Dakota. The project begins at the Interstate 94 (I-94) interchange and extends north to the Watford City Bypass (McKenzie County Road 30). The proposed action is to expand this segment of US Highway 85 from a two-lane highway to a four-lane highway with flexible design options to avoid or minimize impacts and rehabilitate or replace the historic Long X Bridge over the Little Missouri River. The goal of the project is to essentially maintain and follow the existing US Highway 85 alignment, utilizing the existing infrastructure to minimize potential impacts on environmental, socioeconomic</w:t>
      </w:r>
      <w:r w:rsidRPr="00D73A5E">
        <w:rPr>
          <w:rFonts w:asciiTheme="minorHAnsi" w:eastAsia="Times New Roman" w:hAnsiTheme="minorHAnsi" w:cstheme="minorHAnsi"/>
          <w:color w:val="333333"/>
          <w:spacing w:val="5"/>
          <w:kern w:val="28"/>
          <w:sz w:val="28"/>
          <w:szCs w:val="28"/>
          <w:lang w:val="en"/>
        </w:rPr>
        <w:t xml:space="preserve">, and human-made resources, to the maximum extent </w:t>
      </w:r>
      <w:r w:rsidR="005B50B4" w:rsidRPr="00D73A5E">
        <w:rPr>
          <w:rFonts w:asciiTheme="minorHAnsi" w:eastAsia="Times New Roman" w:hAnsiTheme="minorHAnsi" w:cstheme="minorHAnsi"/>
          <w:color w:val="333333"/>
          <w:spacing w:val="5"/>
          <w:kern w:val="28"/>
          <w:sz w:val="28"/>
          <w:szCs w:val="28"/>
          <w:lang w:val="en"/>
        </w:rPr>
        <w:t>p</w:t>
      </w:r>
      <w:r w:rsidRPr="00D73A5E">
        <w:rPr>
          <w:rFonts w:asciiTheme="minorHAnsi" w:eastAsia="Times New Roman" w:hAnsiTheme="minorHAnsi" w:cstheme="minorHAnsi"/>
          <w:color w:val="333333"/>
          <w:spacing w:val="5"/>
          <w:kern w:val="28"/>
          <w:sz w:val="28"/>
          <w:szCs w:val="28"/>
          <w:lang w:val="en"/>
        </w:rPr>
        <w:t>racticable</w:t>
      </w:r>
      <w:r w:rsidRPr="00D73A5E">
        <w:rPr>
          <w:rFonts w:asciiTheme="minorHAnsi" w:eastAsia="Times New Roman" w:hAnsiTheme="minorHAnsi" w:cstheme="minorHAnsi"/>
          <w:color w:val="333333"/>
          <w:spacing w:val="5"/>
          <w:kern w:val="28"/>
          <w:sz w:val="32"/>
          <w:szCs w:val="32"/>
          <w:lang w:val="en"/>
        </w:rPr>
        <w:t>.</w:t>
      </w:r>
      <w:r w:rsidR="00D73A5E" w:rsidRPr="00D73A5E">
        <w:rPr>
          <w:rFonts w:asciiTheme="minorHAnsi" w:eastAsia="Times New Roman" w:hAnsiTheme="minorHAnsi" w:cstheme="minorHAnsi"/>
          <w:color w:val="333333"/>
          <w:spacing w:val="5"/>
          <w:kern w:val="28"/>
          <w:sz w:val="32"/>
          <w:szCs w:val="32"/>
          <w:lang w:val="en"/>
        </w:rPr>
        <w:t xml:space="preserve">  </w:t>
      </w:r>
    </w:p>
    <w:p w14:paraId="03E46866" w14:textId="6D43E284" w:rsidR="005B50B4" w:rsidRDefault="00226504" w:rsidP="005B50B4">
      <w:pPr>
        <w:widowControl w:val="0"/>
        <w:pBdr>
          <w:bottom w:val="single" w:sz="8" w:space="0" w:color="4F81BD"/>
        </w:pBdr>
        <w:spacing w:after="240"/>
        <w:contextualSpacing/>
        <w:rPr>
          <w:rFonts w:asciiTheme="minorHAnsi" w:eastAsia="Times New Roman" w:hAnsiTheme="minorHAnsi" w:cstheme="minorHAnsi"/>
          <w:color w:val="333333"/>
          <w:spacing w:val="5"/>
          <w:kern w:val="28"/>
          <w:sz w:val="22"/>
          <w:szCs w:val="22"/>
          <w:lang w:val="en"/>
        </w:rPr>
      </w:pPr>
      <w:r>
        <w:rPr>
          <w:rFonts w:asciiTheme="minorHAnsi" w:eastAsia="Times New Roman" w:hAnsiTheme="minorHAnsi" w:cstheme="minorHAnsi"/>
          <w:color w:val="333333"/>
          <w:spacing w:val="5"/>
          <w:kern w:val="28"/>
          <w:sz w:val="32"/>
          <w:szCs w:val="32"/>
          <w:lang w:val="en"/>
        </w:rPr>
        <w:t>Project</w:t>
      </w:r>
      <w:r w:rsidR="00D73A5E" w:rsidRPr="00D73A5E">
        <w:rPr>
          <w:rFonts w:asciiTheme="minorHAnsi" w:eastAsia="Times New Roman" w:hAnsiTheme="minorHAnsi" w:cstheme="minorHAnsi"/>
          <w:color w:val="333333"/>
          <w:spacing w:val="5"/>
          <w:kern w:val="28"/>
          <w:sz w:val="32"/>
          <w:szCs w:val="32"/>
          <w:lang w:val="en"/>
        </w:rPr>
        <w:t xml:space="preserve"> </w:t>
      </w:r>
      <w:r>
        <w:rPr>
          <w:rFonts w:asciiTheme="minorHAnsi" w:eastAsia="Times New Roman" w:hAnsiTheme="minorHAnsi" w:cstheme="minorHAnsi"/>
          <w:color w:val="333333"/>
          <w:spacing w:val="5"/>
          <w:kern w:val="28"/>
          <w:sz w:val="32"/>
          <w:szCs w:val="32"/>
          <w:lang w:val="en"/>
        </w:rPr>
        <w:t>M</w:t>
      </w:r>
      <w:r w:rsidR="00D73A5E" w:rsidRPr="00D73A5E">
        <w:rPr>
          <w:rFonts w:asciiTheme="minorHAnsi" w:eastAsia="Times New Roman" w:hAnsiTheme="minorHAnsi" w:cstheme="minorHAnsi"/>
          <w:color w:val="333333"/>
          <w:spacing w:val="5"/>
          <w:kern w:val="28"/>
          <w:sz w:val="32"/>
          <w:szCs w:val="32"/>
          <w:lang w:val="en"/>
        </w:rPr>
        <w:t>ap below</w:t>
      </w:r>
    </w:p>
    <w:p w14:paraId="063A44C9" w14:textId="616247D5" w:rsidR="005B50B4" w:rsidRDefault="00063BC9" w:rsidP="005B50B4">
      <w:pPr>
        <w:widowControl w:val="0"/>
        <w:pBdr>
          <w:bottom w:val="single" w:sz="8" w:space="0" w:color="4F81BD"/>
        </w:pBdr>
        <w:spacing w:after="240"/>
        <w:jc w:val="center"/>
        <w:rPr>
          <w:rFonts w:asciiTheme="minorHAnsi" w:eastAsia="Times New Roman" w:hAnsiTheme="minorHAnsi" w:cstheme="minorHAnsi"/>
          <w:noProof/>
          <w:color w:val="337AB7"/>
          <w:spacing w:val="5"/>
          <w:kern w:val="28"/>
          <w:sz w:val="22"/>
          <w:szCs w:val="22"/>
          <w:lang w:val="en"/>
        </w:rPr>
      </w:pPr>
      <w:r w:rsidRPr="00063BC9">
        <w:rPr>
          <w:rFonts w:asciiTheme="minorHAnsi" w:eastAsia="Times New Roman" w:hAnsiTheme="minorHAnsi"/>
          <w:noProof/>
          <w:color w:val="333333"/>
          <w:spacing w:val="5"/>
          <w:kern w:val="28"/>
          <w:sz w:val="22"/>
          <w:szCs w:val="22"/>
        </w:rPr>
        <w:drawing>
          <wp:inline distT="0" distB="0" distL="0" distR="0" wp14:anchorId="6D46F74E" wp14:editId="677A5269">
            <wp:extent cx="4118610" cy="3704482"/>
            <wp:effectExtent l="0" t="0" r="0" b="0"/>
            <wp:docPr id="16" name="Picture 16" descr="http://services1.arcgis.com/djH7pAaRQuB6LGY0/arcgis/rest/services/US_Highway_85_/FeatureServer/0/3/attachments/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rvices1.arcgis.com/djH7pAaRQuB6LGY0/arcgis/rest/services/US_Highway_85_/FeatureServer/0/3/attachments/2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8781" cy="3722625"/>
                    </a:xfrm>
                    <a:prstGeom prst="rect">
                      <a:avLst/>
                    </a:prstGeom>
                    <a:noFill/>
                    <a:ln>
                      <a:noFill/>
                    </a:ln>
                  </pic:spPr>
                </pic:pic>
              </a:graphicData>
            </a:graphic>
          </wp:inline>
        </w:drawing>
      </w:r>
    </w:p>
    <w:p w14:paraId="0A83539A" w14:textId="576EA874" w:rsidR="000D332D" w:rsidRPr="000D332D" w:rsidRDefault="000D332D" w:rsidP="000D332D">
      <w:pPr>
        <w:rPr>
          <w:rFonts w:asciiTheme="minorHAnsi" w:eastAsia="Times New Roman" w:hAnsiTheme="minorHAnsi" w:cstheme="minorHAnsi"/>
          <w:sz w:val="22"/>
          <w:szCs w:val="22"/>
          <w:u w:val="single"/>
        </w:rPr>
      </w:pPr>
      <w:r w:rsidRPr="000D332D">
        <w:rPr>
          <w:rFonts w:asciiTheme="minorHAnsi" w:eastAsia="Times New Roman" w:hAnsiTheme="minorHAnsi" w:cstheme="minorHAnsi"/>
          <w:b/>
          <w:bCs/>
          <w:noProof/>
          <w:sz w:val="22"/>
          <w:szCs w:val="22"/>
          <w:u w:val="single"/>
        </w:rPr>
        <w:drawing>
          <wp:anchor distT="0" distB="0" distL="114300" distR="114300" simplePos="0" relativeHeight="251658240" behindDoc="0" locked="0" layoutInCell="1" allowOverlap="1" wp14:anchorId="142C3D31" wp14:editId="62460171">
            <wp:simplePos x="0" y="0"/>
            <wp:positionH relativeFrom="column">
              <wp:posOffset>3238500</wp:posOffset>
            </wp:positionH>
            <wp:positionV relativeFrom="paragraph">
              <wp:posOffset>0</wp:posOffset>
            </wp:positionV>
            <wp:extent cx="2627630" cy="18288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7630" cy="1828800"/>
                    </a:xfrm>
                    <a:prstGeom prst="rect">
                      <a:avLst/>
                    </a:prstGeom>
                    <a:noFill/>
                  </pic:spPr>
                </pic:pic>
              </a:graphicData>
            </a:graphic>
            <wp14:sizeRelH relativeFrom="page">
              <wp14:pctWidth>0</wp14:pctWidth>
            </wp14:sizeRelH>
            <wp14:sizeRelV relativeFrom="page">
              <wp14:pctHeight>0</wp14:pctHeight>
            </wp14:sizeRelV>
          </wp:anchor>
        </w:drawing>
      </w:r>
      <w:r w:rsidRPr="000D332D">
        <w:rPr>
          <w:rFonts w:asciiTheme="minorHAnsi" w:eastAsia="Times New Roman" w:hAnsiTheme="minorHAnsi" w:cstheme="minorHAnsi"/>
          <w:b/>
          <w:bCs/>
          <w:sz w:val="22"/>
          <w:szCs w:val="22"/>
          <w:u w:val="single"/>
        </w:rPr>
        <w:t>Long X Bridge Contract Awarded</w:t>
      </w:r>
    </w:p>
    <w:p w14:paraId="6B2AFDA1" w14:textId="77777777" w:rsidR="000D332D" w:rsidRPr="000D332D" w:rsidRDefault="000D332D" w:rsidP="000D332D">
      <w:pPr>
        <w:rPr>
          <w:rFonts w:asciiTheme="minorHAnsi" w:eastAsia="Times New Roman" w:hAnsiTheme="minorHAnsi" w:cstheme="minorHAnsi"/>
          <w:sz w:val="22"/>
          <w:szCs w:val="22"/>
        </w:rPr>
      </w:pPr>
      <w:r w:rsidRPr="000D332D">
        <w:rPr>
          <w:rFonts w:asciiTheme="minorHAnsi" w:eastAsia="Times New Roman" w:hAnsiTheme="minorHAnsi" w:cstheme="minorHAnsi"/>
          <w:b/>
          <w:bCs/>
          <w:sz w:val="22"/>
          <w:szCs w:val="22"/>
        </w:rPr>
        <w:t>Replacement to be Open by July 2021</w:t>
      </w:r>
    </w:p>
    <w:p w14:paraId="1BCD5EC1" w14:textId="77777777" w:rsidR="00D73A5E" w:rsidRPr="00D73A5E" w:rsidRDefault="000D332D" w:rsidP="000D332D">
      <w:pPr>
        <w:rPr>
          <w:rFonts w:asciiTheme="minorHAnsi" w:eastAsia="Times New Roman" w:hAnsiTheme="minorHAnsi" w:cstheme="minorHAnsi"/>
          <w:color w:val="403F42"/>
          <w:sz w:val="24"/>
          <w:szCs w:val="24"/>
        </w:rPr>
      </w:pPr>
      <w:r w:rsidRPr="00D73A5E">
        <w:rPr>
          <w:rFonts w:asciiTheme="minorHAnsi" w:eastAsia="Times New Roman" w:hAnsiTheme="minorHAnsi" w:cstheme="minorHAnsi"/>
          <w:color w:val="403F42"/>
          <w:sz w:val="24"/>
          <w:szCs w:val="24"/>
        </w:rPr>
        <w:t>This historic Long X Bridge on US Highway 85 south of Watford City will soon be replaced with a new bridge. Work on the new Little Missouri River crossing is scheduled for completion in July 2021.</w:t>
      </w:r>
    </w:p>
    <w:p w14:paraId="37A27A8A" w14:textId="55DFA244" w:rsidR="000D332D" w:rsidRPr="00D73A5E" w:rsidRDefault="00D73A5E" w:rsidP="000D332D">
      <w:pPr>
        <w:rPr>
          <w:rFonts w:asciiTheme="minorHAnsi" w:eastAsia="Times New Roman" w:hAnsiTheme="minorHAnsi" w:cstheme="minorHAnsi"/>
          <w:color w:val="403F42"/>
          <w:sz w:val="24"/>
          <w:szCs w:val="24"/>
        </w:rPr>
      </w:pPr>
      <w:r w:rsidRPr="00D73A5E">
        <w:rPr>
          <w:rFonts w:asciiTheme="minorHAnsi" w:eastAsia="Times New Roman" w:hAnsiTheme="minorHAnsi" w:cstheme="minorHAnsi"/>
          <w:color w:val="403F42"/>
          <w:sz w:val="24"/>
          <w:szCs w:val="24"/>
        </w:rPr>
        <w:t xml:space="preserve">      </w:t>
      </w:r>
      <w:r w:rsidR="000D332D" w:rsidRPr="00D73A5E">
        <w:rPr>
          <w:rFonts w:asciiTheme="minorHAnsi" w:eastAsia="Times New Roman" w:hAnsiTheme="minorHAnsi" w:cstheme="minorHAnsi"/>
          <w:color w:val="403F42"/>
          <w:sz w:val="24"/>
          <w:szCs w:val="24"/>
        </w:rPr>
        <w:t xml:space="preserve">The ND Department of Transportation awarded </w:t>
      </w:r>
      <w:r w:rsidRPr="00D73A5E">
        <w:rPr>
          <w:rFonts w:asciiTheme="minorHAnsi" w:eastAsia="Times New Roman" w:hAnsiTheme="minorHAnsi" w:cstheme="minorHAnsi"/>
          <w:color w:val="403F42"/>
          <w:sz w:val="24"/>
          <w:szCs w:val="24"/>
        </w:rPr>
        <w:t>the</w:t>
      </w:r>
      <w:r w:rsidR="000D332D" w:rsidRPr="00D73A5E">
        <w:rPr>
          <w:rFonts w:asciiTheme="minorHAnsi" w:eastAsia="Times New Roman" w:hAnsiTheme="minorHAnsi" w:cstheme="minorHAnsi"/>
          <w:color w:val="403F42"/>
          <w:sz w:val="24"/>
          <w:szCs w:val="24"/>
        </w:rPr>
        <w:t xml:space="preserve"> bid to Ames Construction to build the new bridge and dismantle the old one. Ames, based in Burnsville, MN, was the only bidder on the project. Its $33,971,510 bid was more than $6 million over the engineer’s estimate. </w:t>
      </w:r>
    </w:p>
    <w:p w14:paraId="163997B9" w14:textId="21E2CE14" w:rsidR="000D332D" w:rsidRPr="00D73A5E" w:rsidRDefault="00D73A5E" w:rsidP="000D332D">
      <w:pPr>
        <w:rPr>
          <w:rFonts w:asciiTheme="minorHAnsi" w:eastAsia="Times New Roman" w:hAnsiTheme="minorHAnsi" w:cstheme="minorHAnsi"/>
          <w:color w:val="403F42"/>
          <w:sz w:val="24"/>
          <w:szCs w:val="24"/>
        </w:rPr>
      </w:pPr>
      <w:r w:rsidRPr="00D73A5E">
        <w:rPr>
          <w:rFonts w:asciiTheme="minorHAnsi" w:eastAsia="Times New Roman" w:hAnsiTheme="minorHAnsi" w:cstheme="minorHAnsi"/>
          <w:color w:val="403F42"/>
          <w:sz w:val="24"/>
          <w:szCs w:val="24"/>
        </w:rPr>
        <w:t xml:space="preserve">     </w:t>
      </w:r>
      <w:r w:rsidR="000D332D" w:rsidRPr="00D73A5E">
        <w:rPr>
          <w:rFonts w:asciiTheme="minorHAnsi" w:eastAsia="Times New Roman" w:hAnsiTheme="minorHAnsi" w:cstheme="minorHAnsi"/>
          <w:color w:val="403F42"/>
          <w:sz w:val="24"/>
          <w:szCs w:val="24"/>
        </w:rPr>
        <w:t xml:space="preserve">The company will begin mobilizing on the site in July and work is expected to begin in August, according to Bill </w:t>
      </w:r>
      <w:proofErr w:type="spellStart"/>
      <w:r w:rsidR="000D332D" w:rsidRPr="00D73A5E">
        <w:rPr>
          <w:rFonts w:asciiTheme="minorHAnsi" w:eastAsia="Times New Roman" w:hAnsiTheme="minorHAnsi" w:cstheme="minorHAnsi"/>
          <w:color w:val="403F42"/>
          <w:sz w:val="24"/>
          <w:szCs w:val="24"/>
        </w:rPr>
        <w:t>Gathman</w:t>
      </w:r>
      <w:proofErr w:type="spellEnd"/>
      <w:r w:rsidR="000D332D" w:rsidRPr="00D73A5E">
        <w:rPr>
          <w:rFonts w:asciiTheme="minorHAnsi" w:eastAsia="Times New Roman" w:hAnsiTheme="minorHAnsi" w:cstheme="minorHAnsi"/>
          <w:color w:val="403F42"/>
          <w:sz w:val="24"/>
          <w:szCs w:val="24"/>
        </w:rPr>
        <w:t xml:space="preserve">, assistant district engineer for DOT’s Williston District. </w:t>
      </w:r>
      <w:proofErr w:type="spellStart"/>
      <w:r w:rsidR="000D332D" w:rsidRPr="00D73A5E">
        <w:rPr>
          <w:rFonts w:asciiTheme="minorHAnsi" w:eastAsia="Times New Roman" w:hAnsiTheme="minorHAnsi" w:cstheme="minorHAnsi"/>
          <w:color w:val="403F42"/>
          <w:sz w:val="24"/>
          <w:szCs w:val="24"/>
        </w:rPr>
        <w:t>Gathman</w:t>
      </w:r>
      <w:proofErr w:type="spellEnd"/>
      <w:r w:rsidR="000D332D" w:rsidRPr="00D73A5E">
        <w:rPr>
          <w:rFonts w:asciiTheme="minorHAnsi" w:eastAsia="Times New Roman" w:hAnsiTheme="minorHAnsi" w:cstheme="minorHAnsi"/>
          <w:color w:val="403F42"/>
          <w:sz w:val="24"/>
          <w:szCs w:val="24"/>
        </w:rPr>
        <w:t xml:space="preserve"> said the next step in getting the project started will be a pre-construction conference.</w:t>
      </w:r>
    </w:p>
    <w:p w14:paraId="19ECD21C" w14:textId="37ABDF44" w:rsidR="000D332D" w:rsidRPr="00D73A5E" w:rsidRDefault="00D73A5E" w:rsidP="000D332D">
      <w:pPr>
        <w:rPr>
          <w:rFonts w:asciiTheme="minorHAnsi" w:eastAsia="Times New Roman" w:hAnsiTheme="minorHAnsi" w:cstheme="minorHAnsi"/>
          <w:color w:val="403F42"/>
          <w:sz w:val="24"/>
          <w:szCs w:val="24"/>
        </w:rPr>
      </w:pPr>
      <w:r w:rsidRPr="00D73A5E">
        <w:rPr>
          <w:rFonts w:asciiTheme="minorHAnsi" w:eastAsia="Times New Roman" w:hAnsiTheme="minorHAnsi" w:cstheme="minorHAnsi"/>
          <w:color w:val="403F42"/>
          <w:sz w:val="24"/>
          <w:szCs w:val="24"/>
        </w:rPr>
        <w:t xml:space="preserve">     </w:t>
      </w:r>
      <w:r w:rsidR="000D332D" w:rsidRPr="00D73A5E">
        <w:rPr>
          <w:rFonts w:asciiTheme="minorHAnsi" w:eastAsia="Times New Roman" w:hAnsiTheme="minorHAnsi" w:cstheme="minorHAnsi"/>
          <w:color w:val="403F42"/>
          <w:sz w:val="24"/>
          <w:szCs w:val="24"/>
        </w:rPr>
        <w:t xml:space="preserve">Replacing the old truss bridge with a newer design will allow it to better accommodate oversize truck traffic. </w:t>
      </w:r>
      <w:proofErr w:type="gramStart"/>
      <w:r w:rsidR="000D332D" w:rsidRPr="00D73A5E">
        <w:rPr>
          <w:rFonts w:asciiTheme="minorHAnsi" w:eastAsia="Times New Roman" w:hAnsiTheme="minorHAnsi" w:cstheme="minorHAnsi"/>
          <w:color w:val="403F42"/>
          <w:sz w:val="24"/>
          <w:szCs w:val="24"/>
        </w:rPr>
        <w:t>It’s</w:t>
      </w:r>
      <w:proofErr w:type="gramEnd"/>
      <w:r w:rsidR="000D332D" w:rsidRPr="00D73A5E">
        <w:rPr>
          <w:rFonts w:asciiTheme="minorHAnsi" w:eastAsia="Times New Roman" w:hAnsiTheme="minorHAnsi" w:cstheme="minorHAnsi"/>
          <w:color w:val="403F42"/>
          <w:sz w:val="24"/>
          <w:szCs w:val="24"/>
        </w:rPr>
        <w:t xml:space="preserve"> vertical clearance is just over 16 feet, so it’s no surprise as </w:t>
      </w:r>
      <w:proofErr w:type="spellStart"/>
      <w:r w:rsidR="000D332D" w:rsidRPr="00D73A5E">
        <w:rPr>
          <w:rFonts w:asciiTheme="minorHAnsi" w:eastAsia="Times New Roman" w:hAnsiTheme="minorHAnsi" w:cstheme="minorHAnsi"/>
          <w:color w:val="403F42"/>
          <w:sz w:val="24"/>
          <w:szCs w:val="24"/>
        </w:rPr>
        <w:t>Gathman</w:t>
      </w:r>
      <w:proofErr w:type="spellEnd"/>
      <w:r w:rsidR="000D332D" w:rsidRPr="00D73A5E">
        <w:rPr>
          <w:rFonts w:asciiTheme="minorHAnsi" w:eastAsia="Times New Roman" w:hAnsiTheme="minorHAnsi" w:cstheme="minorHAnsi"/>
          <w:color w:val="403F42"/>
          <w:sz w:val="24"/>
          <w:szCs w:val="24"/>
        </w:rPr>
        <w:t xml:space="preserve"> says that “it’s been hit a few times in the last few years.” </w:t>
      </w:r>
    </w:p>
    <w:p w14:paraId="556C6081" w14:textId="1082B2B6" w:rsidR="000D332D" w:rsidRPr="00D73A5E" w:rsidRDefault="00D73A5E" w:rsidP="000D332D">
      <w:pPr>
        <w:rPr>
          <w:rFonts w:asciiTheme="minorHAnsi" w:eastAsia="Times New Roman" w:hAnsiTheme="minorHAnsi" w:cstheme="minorHAnsi"/>
          <w:color w:val="403F42"/>
          <w:sz w:val="24"/>
          <w:szCs w:val="24"/>
        </w:rPr>
      </w:pPr>
      <w:r w:rsidRPr="00D73A5E">
        <w:rPr>
          <w:rFonts w:asciiTheme="minorHAnsi" w:eastAsia="Times New Roman" w:hAnsiTheme="minorHAnsi" w:cstheme="minorHAnsi"/>
          <w:color w:val="403F42"/>
          <w:sz w:val="24"/>
          <w:szCs w:val="24"/>
        </w:rPr>
        <w:t xml:space="preserve">     </w:t>
      </w:r>
      <w:r w:rsidR="000D332D" w:rsidRPr="00D73A5E">
        <w:rPr>
          <w:rFonts w:asciiTheme="minorHAnsi" w:eastAsia="Times New Roman" w:hAnsiTheme="minorHAnsi" w:cstheme="minorHAnsi"/>
          <w:color w:val="403F42"/>
          <w:sz w:val="24"/>
          <w:szCs w:val="24"/>
        </w:rPr>
        <w:t>The new bridge, to be built east of the current structure, will be four lanes wide in anticipation of future construction that will widen other segments of Highway 85 between Watford City and Belfield.  </w:t>
      </w:r>
    </w:p>
    <w:p w14:paraId="611C1A1C" w14:textId="7325BFE1" w:rsidR="00CE750C" w:rsidRPr="00D73A5E" w:rsidRDefault="00226504" w:rsidP="000D332D">
      <w:pPr>
        <w:widowControl w:val="0"/>
        <w:pBdr>
          <w:bottom w:val="single" w:sz="8" w:space="0" w:color="4F81BD"/>
        </w:pBdr>
        <w:spacing w:after="240"/>
        <w:contextualSpacing/>
        <w:rPr>
          <w:rFonts w:asciiTheme="minorHAnsi" w:eastAsia="Times New Roman" w:hAnsiTheme="minorHAnsi" w:cstheme="minorHAnsi"/>
          <w:color w:val="403F42"/>
          <w:sz w:val="24"/>
          <w:szCs w:val="24"/>
        </w:rPr>
      </w:pPr>
      <w:r>
        <w:rPr>
          <w:rFonts w:asciiTheme="minorHAnsi" w:eastAsia="Times New Roman" w:hAnsiTheme="minorHAnsi" w:cstheme="minorHAnsi"/>
          <w:color w:val="403F42"/>
          <w:sz w:val="24"/>
          <w:szCs w:val="24"/>
        </w:rPr>
        <w:t xml:space="preserve">     </w:t>
      </w:r>
      <w:r w:rsidR="000D332D" w:rsidRPr="00D73A5E">
        <w:rPr>
          <w:rFonts w:asciiTheme="minorHAnsi" w:eastAsia="Times New Roman" w:hAnsiTheme="minorHAnsi" w:cstheme="minorHAnsi"/>
          <w:color w:val="403F42"/>
          <w:sz w:val="24"/>
          <w:szCs w:val="24"/>
        </w:rPr>
        <w:t xml:space="preserve">Because the Long X Bridge is eligible for listing on the National Register of Historic Places, federal law requires it be made available for adoption prior to its removal. Emmons County rancher Paul </w:t>
      </w:r>
      <w:proofErr w:type="spellStart"/>
      <w:r w:rsidR="000D332D" w:rsidRPr="00D73A5E">
        <w:rPr>
          <w:rFonts w:asciiTheme="minorHAnsi" w:eastAsia="Times New Roman" w:hAnsiTheme="minorHAnsi" w:cstheme="minorHAnsi"/>
          <w:color w:val="403F42"/>
          <w:sz w:val="24"/>
          <w:szCs w:val="24"/>
        </w:rPr>
        <w:t>Silbernagel</w:t>
      </w:r>
      <w:proofErr w:type="spellEnd"/>
      <w:r w:rsidR="000D332D" w:rsidRPr="00D73A5E">
        <w:rPr>
          <w:rFonts w:asciiTheme="minorHAnsi" w:eastAsia="Times New Roman" w:hAnsiTheme="minorHAnsi" w:cstheme="minorHAnsi"/>
          <w:color w:val="403F42"/>
          <w:sz w:val="24"/>
          <w:szCs w:val="24"/>
        </w:rPr>
        <w:t xml:space="preserve"> will do that with the southern span of the bridge, which is about 250 feet in length. </w:t>
      </w:r>
      <w:proofErr w:type="spellStart"/>
      <w:r w:rsidR="000D332D" w:rsidRPr="00D73A5E">
        <w:rPr>
          <w:rFonts w:asciiTheme="minorHAnsi" w:eastAsia="Times New Roman" w:hAnsiTheme="minorHAnsi" w:cstheme="minorHAnsi"/>
          <w:color w:val="403F42"/>
          <w:sz w:val="24"/>
          <w:szCs w:val="24"/>
        </w:rPr>
        <w:t>Silbernagel</w:t>
      </w:r>
      <w:proofErr w:type="spellEnd"/>
      <w:r w:rsidR="000D332D" w:rsidRPr="00D73A5E">
        <w:rPr>
          <w:rFonts w:asciiTheme="minorHAnsi" w:eastAsia="Times New Roman" w:hAnsiTheme="minorHAnsi" w:cstheme="minorHAnsi"/>
          <w:color w:val="403F42"/>
          <w:sz w:val="24"/>
          <w:szCs w:val="24"/>
        </w:rPr>
        <w:t xml:space="preserve"> plans to reassemble it on his ranch east of Linton where it will span Beaver Creek. The bridge will be on private property, but it should be visible from Highway 13.</w:t>
      </w:r>
    </w:p>
    <w:p w14:paraId="0F1FA575" w14:textId="77777777" w:rsidR="000D332D" w:rsidRPr="00D73A5E" w:rsidRDefault="000D332D" w:rsidP="000D332D">
      <w:pPr>
        <w:widowControl w:val="0"/>
        <w:pBdr>
          <w:bottom w:val="single" w:sz="8" w:space="0" w:color="4F81BD"/>
        </w:pBdr>
        <w:spacing w:after="240"/>
        <w:contextualSpacing/>
        <w:rPr>
          <w:rFonts w:asciiTheme="minorHAnsi" w:eastAsia="Times New Roman" w:hAnsiTheme="minorHAnsi" w:cstheme="minorHAnsi"/>
          <w:b/>
          <w:bCs/>
          <w:sz w:val="24"/>
          <w:szCs w:val="24"/>
          <w:u w:val="single"/>
        </w:rPr>
      </w:pPr>
    </w:p>
    <w:p w14:paraId="4462E989" w14:textId="3A27F574" w:rsidR="005B50B4" w:rsidRPr="005B50B4" w:rsidRDefault="005B50B4" w:rsidP="005B50B4">
      <w:pPr>
        <w:widowControl w:val="0"/>
        <w:pBdr>
          <w:bottom w:val="single" w:sz="8" w:space="0" w:color="4F81BD"/>
        </w:pBdr>
        <w:spacing w:after="240"/>
        <w:contextualSpacing/>
        <w:rPr>
          <w:rFonts w:asciiTheme="minorHAnsi" w:eastAsia="Times New Roman" w:hAnsiTheme="minorHAnsi" w:cstheme="minorHAnsi"/>
          <w:b/>
          <w:bCs/>
          <w:sz w:val="22"/>
          <w:szCs w:val="22"/>
          <w:u w:val="single"/>
        </w:rPr>
      </w:pPr>
      <w:r w:rsidRPr="00063BC9">
        <w:rPr>
          <w:rFonts w:asciiTheme="minorHAnsi" w:eastAsia="Times New Roman" w:hAnsiTheme="minorHAnsi" w:cstheme="minorHAnsi"/>
          <w:b/>
          <w:bCs/>
          <w:sz w:val="22"/>
          <w:szCs w:val="22"/>
          <w:u w:val="single"/>
        </w:rPr>
        <w:t xml:space="preserve">Oversized Permitted </w:t>
      </w:r>
      <w:r w:rsidRPr="005B50B4">
        <w:rPr>
          <w:rFonts w:asciiTheme="minorHAnsi" w:eastAsia="Times New Roman" w:hAnsiTheme="minorHAnsi" w:cstheme="minorHAnsi"/>
          <w:b/>
          <w:bCs/>
          <w:sz w:val="22"/>
          <w:szCs w:val="22"/>
          <w:u w:val="single"/>
        </w:rPr>
        <w:t>Loads</w:t>
      </w:r>
      <w:r w:rsidRPr="00063BC9">
        <w:rPr>
          <w:rFonts w:asciiTheme="minorHAnsi" w:eastAsia="Times New Roman" w:hAnsiTheme="minorHAnsi" w:cstheme="minorHAnsi"/>
          <w:b/>
          <w:bCs/>
          <w:sz w:val="22"/>
          <w:szCs w:val="22"/>
          <w:u w:val="single"/>
        </w:rPr>
        <w:t xml:space="preserve"> </w:t>
      </w:r>
    </w:p>
    <w:p w14:paraId="78782A6E" w14:textId="1BAD87B2" w:rsidR="005B50B4" w:rsidRPr="00226504" w:rsidRDefault="005B50B4" w:rsidP="005B50B4">
      <w:pPr>
        <w:widowControl w:val="0"/>
        <w:pBdr>
          <w:bottom w:val="single" w:sz="8" w:space="0" w:color="4F81BD"/>
        </w:pBdr>
        <w:spacing w:after="240"/>
        <w:contextualSpacing/>
        <w:rPr>
          <w:rFonts w:asciiTheme="minorHAnsi" w:eastAsia="Times New Roman" w:hAnsiTheme="minorHAnsi" w:cstheme="minorHAnsi"/>
          <w:sz w:val="24"/>
          <w:szCs w:val="24"/>
        </w:rPr>
      </w:pPr>
    </w:p>
    <w:p w14:paraId="05594FB0" w14:textId="15DC22D2" w:rsidR="00063BC9" w:rsidRPr="00226504" w:rsidRDefault="00063BC9" w:rsidP="00A25FDC">
      <w:pPr>
        <w:widowControl w:val="0"/>
        <w:pBdr>
          <w:bottom w:val="single" w:sz="8" w:space="0" w:color="4F81BD"/>
        </w:pBdr>
        <w:spacing w:after="240"/>
        <w:contextualSpacing/>
        <w:rPr>
          <w:rFonts w:asciiTheme="minorHAnsi" w:eastAsia="Times New Roman" w:hAnsiTheme="minorHAnsi" w:cstheme="minorHAnsi"/>
          <w:sz w:val="24"/>
          <w:szCs w:val="24"/>
        </w:rPr>
      </w:pPr>
      <w:bookmarkStart w:id="1" w:name="_Hlk12790991"/>
      <w:r w:rsidRPr="00226504">
        <w:rPr>
          <w:rFonts w:asciiTheme="minorHAnsi" w:eastAsia="Times New Roman" w:hAnsiTheme="minorHAnsi" w:cstheme="minorHAnsi"/>
          <w:sz w:val="24"/>
          <w:szCs w:val="24"/>
        </w:rPr>
        <w:t>I will update as soon as soon as I receive the second quarter information from the N.D. Highway Patrol and the end of the 2</w:t>
      </w:r>
      <w:r w:rsidRPr="00226504">
        <w:rPr>
          <w:rFonts w:asciiTheme="minorHAnsi" w:eastAsia="Times New Roman" w:hAnsiTheme="minorHAnsi" w:cstheme="minorHAnsi"/>
          <w:sz w:val="24"/>
          <w:szCs w:val="24"/>
          <w:vertAlign w:val="superscript"/>
        </w:rPr>
        <w:t>nd</w:t>
      </w:r>
      <w:r w:rsidRPr="00226504">
        <w:rPr>
          <w:rFonts w:asciiTheme="minorHAnsi" w:eastAsia="Times New Roman" w:hAnsiTheme="minorHAnsi" w:cstheme="minorHAnsi"/>
          <w:sz w:val="24"/>
          <w:szCs w:val="24"/>
        </w:rPr>
        <w:t xml:space="preserve"> quarter.</w:t>
      </w:r>
    </w:p>
    <w:bookmarkEnd w:id="1"/>
    <w:p w14:paraId="4E52D03A" w14:textId="2F157EBA" w:rsidR="00063BC9" w:rsidRPr="00063BC9" w:rsidRDefault="000D332D" w:rsidP="00063BC9">
      <w:pPr>
        <w:spacing w:after="240"/>
        <w:jc w:val="center"/>
        <w:rPr>
          <w:rFonts w:asciiTheme="minorHAnsi" w:eastAsia="Times New Roman" w:hAnsiTheme="minorHAnsi" w:cs="Arial"/>
          <w:b/>
          <w:bCs/>
          <w:color w:val="BF3F2F"/>
          <w:sz w:val="22"/>
          <w:szCs w:val="22"/>
        </w:rPr>
      </w:pPr>
      <w:r>
        <w:rPr>
          <w:rFonts w:asciiTheme="minorHAnsi" w:eastAsia="Times New Roman" w:hAnsiTheme="minorHAnsi" w:cs="Arial"/>
          <w:b/>
          <w:bCs/>
          <w:noProof/>
          <w:color w:val="BF3F2F"/>
          <w:sz w:val="22"/>
          <w:szCs w:val="22"/>
        </w:rPr>
        <w:drawing>
          <wp:inline distT="0" distB="0" distL="0" distR="0" wp14:anchorId="46137FC2" wp14:editId="189F5B03">
            <wp:extent cx="3310596" cy="248294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2329" cy="2499248"/>
                    </a:xfrm>
                    <a:prstGeom prst="rect">
                      <a:avLst/>
                    </a:prstGeom>
                    <a:noFill/>
                  </pic:spPr>
                </pic:pic>
              </a:graphicData>
            </a:graphic>
          </wp:inline>
        </w:drawing>
      </w:r>
    </w:p>
    <w:p w14:paraId="2D52C59A" w14:textId="77777777" w:rsidR="00D73A5E" w:rsidRDefault="00D73A5E" w:rsidP="00063BC9">
      <w:pPr>
        <w:spacing w:after="240"/>
        <w:rPr>
          <w:rFonts w:asciiTheme="minorHAnsi" w:eastAsia="Times New Roman" w:hAnsiTheme="minorHAnsi" w:cstheme="minorHAnsi"/>
          <w:b/>
          <w:bCs/>
          <w:color w:val="000000" w:themeColor="text1"/>
          <w:sz w:val="22"/>
          <w:szCs w:val="22"/>
        </w:rPr>
      </w:pPr>
    </w:p>
    <w:p w14:paraId="5A0B313D" w14:textId="59465BA3" w:rsidR="00063BC9" w:rsidRPr="00D73A5E" w:rsidRDefault="00063BC9" w:rsidP="00063BC9">
      <w:pPr>
        <w:spacing w:after="240"/>
        <w:rPr>
          <w:rFonts w:asciiTheme="minorHAnsi" w:eastAsia="Times New Roman" w:hAnsiTheme="minorHAnsi" w:cstheme="minorHAnsi"/>
          <w:b/>
          <w:bCs/>
          <w:color w:val="FF0000"/>
          <w:sz w:val="32"/>
          <w:szCs w:val="32"/>
        </w:rPr>
      </w:pPr>
      <w:r w:rsidRPr="00D73A5E">
        <w:rPr>
          <w:rFonts w:asciiTheme="minorHAnsi" w:eastAsia="Times New Roman" w:hAnsiTheme="minorHAnsi" w:cstheme="minorHAnsi"/>
          <w:b/>
          <w:bCs/>
          <w:color w:val="FF0000"/>
          <w:sz w:val="32"/>
          <w:szCs w:val="32"/>
        </w:rPr>
        <w:t>Mark your Calendar for the Ports to Plains Annual meeting to be held in Williston N.D. on October 15 -17 2019.  Watch for more information on this Transportation Conference it looks like it is shaping up to be a good one</w:t>
      </w:r>
      <w:r w:rsidR="005B50B4" w:rsidRPr="00D73A5E">
        <w:rPr>
          <w:rFonts w:asciiTheme="minorHAnsi" w:eastAsia="Times New Roman" w:hAnsiTheme="minorHAnsi" w:cstheme="minorHAnsi"/>
          <w:b/>
          <w:bCs/>
          <w:color w:val="FF0000"/>
          <w:sz w:val="32"/>
          <w:szCs w:val="32"/>
        </w:rPr>
        <w:t>.</w:t>
      </w:r>
    </w:p>
    <w:p w14:paraId="7A6CC7C6" w14:textId="4E2D82B5" w:rsidR="00063BC9" w:rsidRPr="00063BC9" w:rsidRDefault="00063BC9" w:rsidP="00063BC9">
      <w:pPr>
        <w:spacing w:after="240"/>
        <w:rPr>
          <w:rFonts w:asciiTheme="minorHAnsi" w:hAnsiTheme="minorHAnsi" w:cstheme="minorHAnsi"/>
          <w:sz w:val="22"/>
          <w:szCs w:val="22"/>
        </w:rPr>
      </w:pPr>
      <w:r w:rsidRPr="00226504">
        <w:rPr>
          <w:rFonts w:asciiTheme="minorHAnsi" w:hAnsiTheme="minorHAnsi" w:cstheme="minorHAnsi"/>
          <w:sz w:val="24"/>
          <w:szCs w:val="24"/>
        </w:rPr>
        <w:t>If you or an organization you are aware of would like to have an update or presentation of the TREA</w:t>
      </w:r>
      <w:r w:rsidRPr="00063BC9">
        <w:rPr>
          <w:rFonts w:asciiTheme="minorHAnsi" w:hAnsiTheme="minorHAnsi" w:cstheme="minorHAnsi"/>
          <w:sz w:val="22"/>
          <w:szCs w:val="22"/>
        </w:rPr>
        <w:t xml:space="preserve"> progress and Ports-to-Plains activities, please contact us and we will do our best to accommodate.</w:t>
      </w:r>
    </w:p>
    <w:p w14:paraId="0ECCA5B9" w14:textId="77777777" w:rsidR="00226504" w:rsidRDefault="00226504" w:rsidP="00063BC9">
      <w:pPr>
        <w:spacing w:after="240"/>
        <w:contextualSpacing/>
        <w:rPr>
          <w:rFonts w:asciiTheme="minorHAnsi" w:eastAsia="Times New Roman" w:hAnsiTheme="minorHAnsi" w:cstheme="minorHAnsi"/>
          <w:color w:val="000000"/>
          <w:sz w:val="28"/>
          <w:szCs w:val="28"/>
        </w:rPr>
      </w:pPr>
    </w:p>
    <w:p w14:paraId="48AA70C1" w14:textId="77777777" w:rsidR="00226504" w:rsidRDefault="00226504" w:rsidP="00063BC9">
      <w:pPr>
        <w:spacing w:after="240"/>
        <w:contextualSpacing/>
        <w:rPr>
          <w:rFonts w:asciiTheme="minorHAnsi" w:eastAsia="Times New Roman" w:hAnsiTheme="minorHAnsi" w:cstheme="minorHAnsi"/>
          <w:color w:val="000000"/>
          <w:sz w:val="28"/>
          <w:szCs w:val="28"/>
        </w:rPr>
      </w:pPr>
    </w:p>
    <w:p w14:paraId="3A38F63C" w14:textId="5BFE5FB4" w:rsidR="00063BC9" w:rsidRPr="00226504" w:rsidRDefault="00063BC9" w:rsidP="00063BC9">
      <w:pPr>
        <w:spacing w:after="240"/>
        <w:contextualSpacing/>
        <w:rPr>
          <w:rFonts w:asciiTheme="minorHAnsi" w:eastAsia="Times New Roman" w:hAnsiTheme="minorHAnsi" w:cstheme="minorHAnsi"/>
          <w:color w:val="000000"/>
          <w:sz w:val="28"/>
          <w:szCs w:val="28"/>
        </w:rPr>
      </w:pPr>
      <w:r w:rsidRPr="00226504">
        <w:rPr>
          <w:rFonts w:asciiTheme="minorHAnsi" w:eastAsia="Times New Roman" w:hAnsiTheme="minorHAnsi" w:cstheme="minorHAnsi"/>
          <w:color w:val="000000"/>
          <w:sz w:val="28"/>
          <w:szCs w:val="28"/>
        </w:rPr>
        <w:t>Cal Klewin</w:t>
      </w:r>
    </w:p>
    <w:p w14:paraId="364B26A7" w14:textId="77777777" w:rsidR="00063BC9" w:rsidRPr="00226504" w:rsidRDefault="00063BC9" w:rsidP="00063BC9">
      <w:pPr>
        <w:spacing w:after="240"/>
        <w:contextualSpacing/>
        <w:rPr>
          <w:rFonts w:asciiTheme="minorHAnsi" w:hAnsiTheme="minorHAnsi" w:cstheme="minorHAnsi"/>
          <w:sz w:val="28"/>
          <w:szCs w:val="28"/>
        </w:rPr>
      </w:pPr>
      <w:r w:rsidRPr="00226504">
        <w:rPr>
          <w:rFonts w:asciiTheme="minorHAnsi" w:hAnsiTheme="minorHAnsi" w:cstheme="minorHAnsi"/>
          <w:sz w:val="28"/>
          <w:szCs w:val="28"/>
        </w:rPr>
        <w:t xml:space="preserve">Executive Director  </w:t>
      </w:r>
    </w:p>
    <w:p w14:paraId="7C1699C0" w14:textId="77777777" w:rsidR="00063BC9" w:rsidRPr="00226504" w:rsidRDefault="00063BC9" w:rsidP="00063BC9">
      <w:pPr>
        <w:spacing w:after="240"/>
        <w:contextualSpacing/>
        <w:rPr>
          <w:rFonts w:asciiTheme="minorHAnsi" w:hAnsiTheme="minorHAnsi" w:cstheme="minorHAnsi"/>
          <w:sz w:val="28"/>
          <w:szCs w:val="28"/>
        </w:rPr>
      </w:pPr>
      <w:r w:rsidRPr="00226504">
        <w:rPr>
          <w:rFonts w:asciiTheme="minorHAnsi" w:hAnsiTheme="minorHAnsi" w:cstheme="minorHAnsi"/>
          <w:sz w:val="28"/>
          <w:szCs w:val="28"/>
        </w:rPr>
        <w:t xml:space="preserve">Theodore Roosevelt Expressway Association. </w:t>
      </w:r>
    </w:p>
    <w:p w14:paraId="0A1546BA" w14:textId="77777777" w:rsidR="00063BC9" w:rsidRPr="00226504" w:rsidRDefault="00063BC9" w:rsidP="00063BC9">
      <w:pPr>
        <w:spacing w:after="240"/>
        <w:rPr>
          <w:rFonts w:asciiTheme="minorHAnsi" w:hAnsiTheme="minorHAnsi" w:cstheme="minorHAnsi"/>
          <w:sz w:val="28"/>
          <w:szCs w:val="28"/>
        </w:rPr>
      </w:pPr>
      <w:proofErr w:type="gramStart"/>
      <w:r w:rsidRPr="00226504">
        <w:rPr>
          <w:rFonts w:asciiTheme="minorHAnsi" w:hAnsiTheme="minorHAnsi" w:cstheme="minorHAnsi"/>
          <w:sz w:val="28"/>
          <w:szCs w:val="28"/>
        </w:rPr>
        <w:t>701.523.6171  cal@trexpressway.com</w:t>
      </w:r>
      <w:proofErr w:type="gramEnd"/>
    </w:p>
    <w:p w14:paraId="6DDD4B75" w14:textId="77777777" w:rsidR="00063BC9" w:rsidRPr="00226504" w:rsidRDefault="00063BC9" w:rsidP="00B050F0">
      <w:pPr>
        <w:spacing w:after="240"/>
        <w:rPr>
          <w:rFonts w:asciiTheme="minorHAnsi" w:hAnsiTheme="minorHAnsi"/>
          <w:color w:val="333333"/>
          <w:sz w:val="28"/>
          <w:szCs w:val="28"/>
        </w:rPr>
      </w:pPr>
    </w:p>
    <w:sectPr w:rsidR="00063BC9" w:rsidRPr="00226504" w:rsidSect="000D332D">
      <w:headerReference w:type="default" r:id="rId12"/>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C784" w14:textId="77777777" w:rsidR="00BC2B1B" w:rsidRDefault="00BC2B1B" w:rsidP="00063BC9">
      <w:r>
        <w:separator/>
      </w:r>
    </w:p>
  </w:endnote>
  <w:endnote w:type="continuationSeparator" w:id="0">
    <w:p w14:paraId="36743896" w14:textId="77777777" w:rsidR="00BC2B1B" w:rsidRDefault="00BC2B1B" w:rsidP="000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F330" w14:textId="77777777" w:rsidR="00BC2B1B" w:rsidRDefault="00BC2B1B" w:rsidP="00063BC9">
      <w:r>
        <w:separator/>
      </w:r>
    </w:p>
  </w:footnote>
  <w:footnote w:type="continuationSeparator" w:id="0">
    <w:p w14:paraId="2B0361CC" w14:textId="77777777" w:rsidR="00BC2B1B" w:rsidRDefault="00BC2B1B" w:rsidP="0006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1C6D" w14:textId="50E59A20" w:rsidR="00063BC9" w:rsidRDefault="00063BC9">
    <w:pPr>
      <w:pStyle w:val="Header"/>
    </w:pPr>
    <w:r>
      <w:rPr>
        <w:noProof/>
      </w:rPr>
      <mc:AlternateContent>
        <mc:Choice Requires="wps">
          <w:drawing>
            <wp:anchor distT="0" distB="0" distL="114300" distR="114300" simplePos="0" relativeHeight="251659264" behindDoc="0" locked="0" layoutInCell="1" allowOverlap="1" wp14:anchorId="7EC08919" wp14:editId="4385EE74">
              <wp:simplePos x="0" y="0"/>
              <wp:positionH relativeFrom="column">
                <wp:posOffset>3149600</wp:posOffset>
              </wp:positionH>
              <wp:positionV relativeFrom="paragraph">
                <wp:posOffset>-88900</wp:posOffset>
              </wp:positionV>
              <wp:extent cx="2768600" cy="811530"/>
              <wp:effectExtent l="0" t="0" r="1270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811530"/>
                      </a:xfrm>
                      <a:prstGeom prst="rect">
                        <a:avLst/>
                      </a:prstGeom>
                      <a:solidFill>
                        <a:srgbClr val="FFFFFF"/>
                      </a:solidFill>
                      <a:ln w="9525">
                        <a:solidFill>
                          <a:srgbClr val="000000"/>
                        </a:solidFill>
                        <a:miter lim="800000"/>
                        <a:headEnd/>
                        <a:tailEnd/>
                      </a:ln>
                    </wps:spPr>
                    <wps:txbx>
                      <w:txbxContent>
                        <w:p w14:paraId="300034ED" w14:textId="77777777" w:rsidR="00063BC9" w:rsidRDefault="00063BC9" w:rsidP="00063BC9">
                          <w:r>
                            <w:t xml:space="preserve">PO Box </w:t>
                          </w:r>
                          <w:proofErr w:type="gramStart"/>
                          <w:r>
                            <w:t>1306 .</w:t>
                          </w:r>
                          <w:proofErr w:type="gramEnd"/>
                          <w:r>
                            <w:t xml:space="preserve"> </w:t>
                          </w:r>
                        </w:p>
                        <w:p w14:paraId="12FB2877" w14:textId="77777777" w:rsidR="00063BC9" w:rsidRDefault="00063BC9" w:rsidP="00063BC9">
                          <w:r>
                            <w:t xml:space="preserve"> Williston, ND 58802-1306</w:t>
                          </w:r>
                        </w:p>
                        <w:p w14:paraId="484C11D4" w14:textId="77777777" w:rsidR="00063BC9" w:rsidRDefault="00063BC9" w:rsidP="00063BC9">
                          <w:r>
                            <w:t>701.523.6171</w:t>
                          </w:r>
                        </w:p>
                        <w:p w14:paraId="2954DF7D" w14:textId="135699DD" w:rsidR="00063BC9" w:rsidRDefault="00BC2B1B" w:rsidP="00063BC9">
                          <w:hyperlink r:id="rId1" w:history="1">
                            <w:r w:rsidR="00063BC9" w:rsidRPr="003E24C9">
                              <w:rPr>
                                <w:rStyle w:val="Hyperlink"/>
                              </w:rPr>
                              <w:t>cal@trexpressway.com</w:t>
                            </w:r>
                          </w:hyperlink>
                          <w:r w:rsidR="00063BC9">
                            <w:t xml:space="preserve"> . </w:t>
                          </w:r>
                          <w:hyperlink r:id="rId2" w:history="1">
                            <w:r w:rsidR="00063BC9" w:rsidRPr="00503946">
                              <w:rPr>
                                <w:rStyle w:val="Hyperlink"/>
                              </w:rPr>
                              <w:t>www.trexpressway.com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8919" id="_x0000_t202" coordsize="21600,21600" o:spt="202" path="m,l,21600r21600,l21600,xe">
              <v:stroke joinstyle="miter"/>
              <v:path gradientshapeok="t" o:connecttype="rect"/>
            </v:shapetype>
            <v:shape id="Text Box 1" o:spid="_x0000_s1026" type="#_x0000_t202" style="position:absolute;margin-left:248pt;margin-top:-7pt;width:218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5JLAIAAFAEAAAOAAAAZHJzL2Uyb0RvYy54bWysVNtu2zAMfR+wfxD0vtjJkjQ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">
              <v:textbox>
                <w:txbxContent>
                  <w:p w14:paraId="300034ED" w14:textId="77777777" w:rsidR="00063BC9" w:rsidRDefault="00063BC9" w:rsidP="00063BC9">
                    <w:r>
                      <w:t xml:space="preserve">PO Box </w:t>
                    </w:r>
                    <w:proofErr w:type="gramStart"/>
                    <w:r>
                      <w:t>1306 .</w:t>
                    </w:r>
                    <w:proofErr w:type="gramEnd"/>
                    <w:r>
                      <w:t xml:space="preserve"> </w:t>
                    </w:r>
                  </w:p>
                  <w:p w14:paraId="12FB2877" w14:textId="77777777" w:rsidR="00063BC9" w:rsidRDefault="00063BC9" w:rsidP="00063BC9">
                    <w:r>
                      <w:t xml:space="preserve"> Williston, ND 58802-1306</w:t>
                    </w:r>
                  </w:p>
                  <w:p w14:paraId="484C11D4" w14:textId="77777777" w:rsidR="00063BC9" w:rsidRDefault="00063BC9" w:rsidP="00063BC9">
                    <w:r>
                      <w:t>701.523.6171</w:t>
                    </w:r>
                  </w:p>
                  <w:p w14:paraId="2954DF7D" w14:textId="135699DD" w:rsidR="00063BC9" w:rsidRDefault="00BC2B1B" w:rsidP="00063BC9">
                    <w:hyperlink r:id="rId3" w:history="1">
                      <w:r w:rsidR="00063BC9" w:rsidRPr="003E24C9">
                        <w:rPr>
                          <w:rStyle w:val="Hyperlink"/>
                        </w:rPr>
                        <w:t>cal@trexpressway.com</w:t>
                      </w:r>
                    </w:hyperlink>
                    <w:r w:rsidR="00063BC9">
                      <w:t xml:space="preserve"> . </w:t>
                    </w:r>
                    <w:hyperlink r:id="rId4" w:history="1">
                      <w:r w:rsidR="00063BC9" w:rsidRPr="00503946">
                        <w:rPr>
                          <w:rStyle w:val="Hyperlink"/>
                        </w:rPr>
                        <w:t>www.trexpressway.com</w:t>
                      </w:r>
                    </w:hyperlink>
                  </w:p>
                </w:txbxContent>
              </v:textbox>
            </v:shape>
          </w:pict>
        </mc:Fallback>
      </mc:AlternateContent>
    </w:r>
    <w:r>
      <w:rPr>
        <w:noProof/>
      </w:rPr>
      <w:drawing>
        <wp:inline distT="0" distB="0" distL="0" distR="0" wp14:anchorId="7359DBF7" wp14:editId="03380AD1">
          <wp:extent cx="2121535" cy="713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713105"/>
                  </a:xfrm>
                  <a:prstGeom prst="rect">
                    <a:avLst/>
                  </a:prstGeom>
                  <a:noFill/>
                </pic:spPr>
              </pic:pic>
            </a:graphicData>
          </a:graphic>
        </wp:inline>
      </w:drawing>
    </w:r>
    <w:r w:rsidRPr="00063BC9">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85DB" w14:textId="37FB707D" w:rsidR="00063BC9" w:rsidRDefault="00063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15:restartNumberingAfterBreak="0">
    <w:nsid w:val="29722ECE"/>
    <w:multiLevelType w:val="hybridMultilevel"/>
    <w:tmpl w:val="945288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4431FA"/>
    <w:multiLevelType w:val="hybridMultilevel"/>
    <w:tmpl w:val="C090C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9B2AEF"/>
    <w:multiLevelType w:val="hybridMultilevel"/>
    <w:tmpl w:val="8482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752FA"/>
    <w:multiLevelType w:val="hybridMultilevel"/>
    <w:tmpl w:val="2DF67D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7AC1DEC"/>
    <w:multiLevelType w:val="hybridMultilevel"/>
    <w:tmpl w:val="FC04C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10C41"/>
    <w:multiLevelType w:val="hybridMultilevel"/>
    <w:tmpl w:val="ACAE0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BD1D4A"/>
    <w:multiLevelType w:val="hybridMultilevel"/>
    <w:tmpl w:val="D35E342A"/>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C536F6F"/>
    <w:multiLevelType w:val="hybridMultilevel"/>
    <w:tmpl w:val="6D0CD1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E4D5FA7"/>
    <w:multiLevelType w:val="hybridMultilevel"/>
    <w:tmpl w:val="E8CC6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F05B8"/>
    <w:multiLevelType w:val="hybridMultilevel"/>
    <w:tmpl w:val="C764D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7"/>
  </w:num>
  <w:num w:numId="6">
    <w:abstractNumId w:val="9"/>
  </w:num>
  <w:num w:numId="7">
    <w:abstractNumId w:val="5"/>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06"/>
    <w:rsid w:val="00006B1C"/>
    <w:rsid w:val="0004249D"/>
    <w:rsid w:val="00063BC9"/>
    <w:rsid w:val="00072FED"/>
    <w:rsid w:val="00081417"/>
    <w:rsid w:val="000A3650"/>
    <w:rsid w:val="000A5CBF"/>
    <w:rsid w:val="000D332D"/>
    <w:rsid w:val="000F594C"/>
    <w:rsid w:val="00111232"/>
    <w:rsid w:val="001334A5"/>
    <w:rsid w:val="00141EFD"/>
    <w:rsid w:val="00142866"/>
    <w:rsid w:val="00144A7D"/>
    <w:rsid w:val="001467E6"/>
    <w:rsid w:val="001602AD"/>
    <w:rsid w:val="001661DA"/>
    <w:rsid w:val="0017424D"/>
    <w:rsid w:val="00180015"/>
    <w:rsid w:val="001813D6"/>
    <w:rsid w:val="001A59D0"/>
    <w:rsid w:val="00211BC5"/>
    <w:rsid w:val="00226504"/>
    <w:rsid w:val="002268B9"/>
    <w:rsid w:val="002349DD"/>
    <w:rsid w:val="00244790"/>
    <w:rsid w:val="002766B4"/>
    <w:rsid w:val="00280FCD"/>
    <w:rsid w:val="00282B78"/>
    <w:rsid w:val="00292253"/>
    <w:rsid w:val="002A265F"/>
    <w:rsid w:val="002A6D2F"/>
    <w:rsid w:val="002B18EC"/>
    <w:rsid w:val="002C0014"/>
    <w:rsid w:val="002D3550"/>
    <w:rsid w:val="002E793F"/>
    <w:rsid w:val="00300091"/>
    <w:rsid w:val="00301AFD"/>
    <w:rsid w:val="00304C98"/>
    <w:rsid w:val="003215D0"/>
    <w:rsid w:val="00324808"/>
    <w:rsid w:val="00327546"/>
    <w:rsid w:val="003348CC"/>
    <w:rsid w:val="003612DC"/>
    <w:rsid w:val="00364537"/>
    <w:rsid w:val="00387A7A"/>
    <w:rsid w:val="00394F99"/>
    <w:rsid w:val="00396DAD"/>
    <w:rsid w:val="003C15E0"/>
    <w:rsid w:val="003C4584"/>
    <w:rsid w:val="004051DC"/>
    <w:rsid w:val="00413379"/>
    <w:rsid w:val="00416992"/>
    <w:rsid w:val="004438C9"/>
    <w:rsid w:val="004655FB"/>
    <w:rsid w:val="00470945"/>
    <w:rsid w:val="0048086E"/>
    <w:rsid w:val="004B17AC"/>
    <w:rsid w:val="004C4523"/>
    <w:rsid w:val="004D0E78"/>
    <w:rsid w:val="004D2850"/>
    <w:rsid w:val="004D444E"/>
    <w:rsid w:val="004F1BBD"/>
    <w:rsid w:val="00504A8B"/>
    <w:rsid w:val="00510787"/>
    <w:rsid w:val="00512D8F"/>
    <w:rsid w:val="00534DCA"/>
    <w:rsid w:val="00534E0B"/>
    <w:rsid w:val="00541FEF"/>
    <w:rsid w:val="0057493F"/>
    <w:rsid w:val="00593E01"/>
    <w:rsid w:val="005B4BAA"/>
    <w:rsid w:val="005B50B4"/>
    <w:rsid w:val="005B597B"/>
    <w:rsid w:val="005F46DC"/>
    <w:rsid w:val="006143D7"/>
    <w:rsid w:val="006360A9"/>
    <w:rsid w:val="00690B14"/>
    <w:rsid w:val="006C0848"/>
    <w:rsid w:val="006E16A8"/>
    <w:rsid w:val="00717D8F"/>
    <w:rsid w:val="00741B26"/>
    <w:rsid w:val="007526F8"/>
    <w:rsid w:val="00772E92"/>
    <w:rsid w:val="007769F6"/>
    <w:rsid w:val="00783332"/>
    <w:rsid w:val="007922A6"/>
    <w:rsid w:val="007A4F70"/>
    <w:rsid w:val="007C139C"/>
    <w:rsid w:val="007D5C5F"/>
    <w:rsid w:val="007E2393"/>
    <w:rsid w:val="007F69FF"/>
    <w:rsid w:val="008079FC"/>
    <w:rsid w:val="008101CD"/>
    <w:rsid w:val="008801F5"/>
    <w:rsid w:val="00882A11"/>
    <w:rsid w:val="00892274"/>
    <w:rsid w:val="00896596"/>
    <w:rsid w:val="008B32F7"/>
    <w:rsid w:val="008F611D"/>
    <w:rsid w:val="00903212"/>
    <w:rsid w:val="0091551F"/>
    <w:rsid w:val="009257CE"/>
    <w:rsid w:val="00925D81"/>
    <w:rsid w:val="00931307"/>
    <w:rsid w:val="009473E1"/>
    <w:rsid w:val="0095142B"/>
    <w:rsid w:val="00975A7D"/>
    <w:rsid w:val="00981C21"/>
    <w:rsid w:val="0098313D"/>
    <w:rsid w:val="009C0F13"/>
    <w:rsid w:val="009C3AAC"/>
    <w:rsid w:val="009E0E2F"/>
    <w:rsid w:val="009E4970"/>
    <w:rsid w:val="00A25FDC"/>
    <w:rsid w:val="00A27097"/>
    <w:rsid w:val="00A4585E"/>
    <w:rsid w:val="00A5034F"/>
    <w:rsid w:val="00A729BA"/>
    <w:rsid w:val="00A764EE"/>
    <w:rsid w:val="00A85433"/>
    <w:rsid w:val="00A94426"/>
    <w:rsid w:val="00AA11D3"/>
    <w:rsid w:val="00AB49C4"/>
    <w:rsid w:val="00AC01CC"/>
    <w:rsid w:val="00AC4971"/>
    <w:rsid w:val="00AE390B"/>
    <w:rsid w:val="00B050F0"/>
    <w:rsid w:val="00B229E8"/>
    <w:rsid w:val="00B8291B"/>
    <w:rsid w:val="00BA59D1"/>
    <w:rsid w:val="00BC1772"/>
    <w:rsid w:val="00BC2B1B"/>
    <w:rsid w:val="00BD3647"/>
    <w:rsid w:val="00BF71C2"/>
    <w:rsid w:val="00C05A69"/>
    <w:rsid w:val="00C23F21"/>
    <w:rsid w:val="00C94919"/>
    <w:rsid w:val="00CC516C"/>
    <w:rsid w:val="00CC7BD2"/>
    <w:rsid w:val="00CE70A0"/>
    <w:rsid w:val="00CE750C"/>
    <w:rsid w:val="00D226F4"/>
    <w:rsid w:val="00D3220D"/>
    <w:rsid w:val="00D35A2C"/>
    <w:rsid w:val="00D50658"/>
    <w:rsid w:val="00D568E1"/>
    <w:rsid w:val="00D63874"/>
    <w:rsid w:val="00D72440"/>
    <w:rsid w:val="00D73A5E"/>
    <w:rsid w:val="00D76712"/>
    <w:rsid w:val="00D95219"/>
    <w:rsid w:val="00D97D27"/>
    <w:rsid w:val="00DA16EB"/>
    <w:rsid w:val="00DB122A"/>
    <w:rsid w:val="00DC71E3"/>
    <w:rsid w:val="00E13D1E"/>
    <w:rsid w:val="00E31E29"/>
    <w:rsid w:val="00E5026D"/>
    <w:rsid w:val="00E72796"/>
    <w:rsid w:val="00E7568A"/>
    <w:rsid w:val="00E76406"/>
    <w:rsid w:val="00E9004A"/>
    <w:rsid w:val="00EB2264"/>
    <w:rsid w:val="00EC1964"/>
    <w:rsid w:val="00ED558D"/>
    <w:rsid w:val="00EF563C"/>
    <w:rsid w:val="00F12645"/>
    <w:rsid w:val="00F306D3"/>
    <w:rsid w:val="00F31138"/>
    <w:rsid w:val="00F432F5"/>
    <w:rsid w:val="00F461DC"/>
    <w:rsid w:val="00F52213"/>
    <w:rsid w:val="00F546F5"/>
    <w:rsid w:val="00F562DD"/>
    <w:rsid w:val="00F60FF1"/>
    <w:rsid w:val="00F6161B"/>
    <w:rsid w:val="00F71444"/>
    <w:rsid w:val="00F71D81"/>
    <w:rsid w:val="00F86CF8"/>
    <w:rsid w:val="00FA02DB"/>
    <w:rsid w:val="00FA0972"/>
    <w:rsid w:val="00FA186A"/>
    <w:rsid w:val="00FC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81D6"/>
  <w15:docId w15:val="{238CD79E-C09F-4D86-9AC0-5F9EF715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BA"/>
  </w:style>
  <w:style w:type="paragraph" w:styleId="Heading1">
    <w:name w:val="heading 1"/>
    <w:basedOn w:val="Normal"/>
    <w:next w:val="Normal"/>
    <w:link w:val="Heading1Char"/>
    <w:uiPriority w:val="9"/>
    <w:qFormat/>
    <w:rsid w:val="0030009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91"/>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30009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00091"/>
    <w:rPr>
      <w:rFonts w:ascii="Cambria" w:eastAsia="Times New Roman" w:hAnsi="Cambria" w:cs="Times New Roman"/>
      <w:color w:val="17365D"/>
      <w:spacing w:val="5"/>
      <w:kern w:val="28"/>
      <w:sz w:val="52"/>
      <w:szCs w:val="52"/>
    </w:rPr>
  </w:style>
  <w:style w:type="paragraph" w:styleId="NoSpacing">
    <w:name w:val="No Spacing"/>
    <w:uiPriority w:val="1"/>
    <w:qFormat/>
    <w:rsid w:val="00300091"/>
    <w:rPr>
      <w:sz w:val="22"/>
      <w:szCs w:val="22"/>
    </w:rPr>
  </w:style>
  <w:style w:type="character" w:styleId="Hyperlink">
    <w:name w:val="Hyperlink"/>
    <w:basedOn w:val="DefaultParagraphFont"/>
    <w:uiPriority w:val="99"/>
    <w:unhideWhenUsed/>
    <w:rsid w:val="00E76406"/>
    <w:rPr>
      <w:color w:val="0000FF"/>
      <w:u w:val="single"/>
    </w:rPr>
  </w:style>
  <w:style w:type="paragraph" w:styleId="Caption">
    <w:name w:val="caption"/>
    <w:basedOn w:val="Normal"/>
    <w:next w:val="Normal"/>
    <w:uiPriority w:val="35"/>
    <w:unhideWhenUsed/>
    <w:qFormat/>
    <w:rsid w:val="00E76406"/>
    <w:rPr>
      <w:b/>
      <w:bCs/>
      <w:color w:val="4F81BD" w:themeColor="accent1"/>
      <w:sz w:val="18"/>
      <w:szCs w:val="18"/>
    </w:rPr>
  </w:style>
  <w:style w:type="paragraph" w:styleId="BalloonText">
    <w:name w:val="Balloon Text"/>
    <w:basedOn w:val="Normal"/>
    <w:link w:val="BalloonTextChar"/>
    <w:uiPriority w:val="99"/>
    <w:semiHidden/>
    <w:unhideWhenUsed/>
    <w:rsid w:val="00E76406"/>
    <w:rPr>
      <w:rFonts w:ascii="Tahoma" w:hAnsi="Tahoma" w:cs="Tahoma"/>
      <w:sz w:val="16"/>
      <w:szCs w:val="16"/>
    </w:rPr>
  </w:style>
  <w:style w:type="character" w:customStyle="1" w:styleId="BalloonTextChar">
    <w:name w:val="Balloon Text Char"/>
    <w:basedOn w:val="DefaultParagraphFont"/>
    <w:link w:val="BalloonText"/>
    <w:uiPriority w:val="99"/>
    <w:semiHidden/>
    <w:rsid w:val="00E76406"/>
    <w:rPr>
      <w:rFonts w:ascii="Tahoma" w:hAnsi="Tahoma" w:cs="Tahoma"/>
      <w:sz w:val="16"/>
      <w:szCs w:val="16"/>
    </w:rPr>
  </w:style>
  <w:style w:type="paragraph" w:styleId="PlainText">
    <w:name w:val="Plain Text"/>
    <w:basedOn w:val="Normal"/>
    <w:link w:val="PlainTextChar"/>
    <w:uiPriority w:val="99"/>
    <w:unhideWhenUsed/>
    <w:rsid w:val="00211BC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11BC5"/>
    <w:rPr>
      <w:rFonts w:ascii="Consolas" w:eastAsiaTheme="minorHAnsi" w:hAnsi="Consolas" w:cstheme="minorBidi"/>
      <w:sz w:val="21"/>
      <w:szCs w:val="21"/>
    </w:rPr>
  </w:style>
  <w:style w:type="paragraph" w:styleId="ListParagraph">
    <w:name w:val="List Paragraph"/>
    <w:basedOn w:val="Normal"/>
    <w:uiPriority w:val="34"/>
    <w:qFormat/>
    <w:rsid w:val="00AB49C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81417"/>
    <w:pPr>
      <w:spacing w:before="100" w:beforeAutospacing="1" w:after="100" w:afterAutospacing="1"/>
    </w:pPr>
    <w:rPr>
      <w:rFonts w:eastAsiaTheme="minorHAnsi" w:cs="Calibri"/>
      <w:sz w:val="22"/>
      <w:szCs w:val="22"/>
    </w:rPr>
  </w:style>
  <w:style w:type="character" w:styleId="UnresolvedMention">
    <w:name w:val="Unresolved Mention"/>
    <w:basedOn w:val="DefaultParagraphFont"/>
    <w:uiPriority w:val="99"/>
    <w:semiHidden/>
    <w:unhideWhenUsed/>
    <w:rsid w:val="00396DAD"/>
    <w:rPr>
      <w:color w:val="808080"/>
      <w:shd w:val="clear" w:color="auto" w:fill="E6E6E6"/>
    </w:rPr>
  </w:style>
  <w:style w:type="paragraph" w:styleId="Header">
    <w:name w:val="header"/>
    <w:basedOn w:val="Normal"/>
    <w:link w:val="HeaderChar"/>
    <w:uiPriority w:val="99"/>
    <w:unhideWhenUsed/>
    <w:rsid w:val="00063BC9"/>
    <w:pPr>
      <w:tabs>
        <w:tab w:val="center" w:pos="4680"/>
        <w:tab w:val="right" w:pos="9360"/>
      </w:tabs>
    </w:pPr>
  </w:style>
  <w:style w:type="character" w:customStyle="1" w:styleId="HeaderChar">
    <w:name w:val="Header Char"/>
    <w:basedOn w:val="DefaultParagraphFont"/>
    <w:link w:val="Header"/>
    <w:uiPriority w:val="99"/>
    <w:rsid w:val="00063BC9"/>
  </w:style>
  <w:style w:type="paragraph" w:styleId="Footer">
    <w:name w:val="footer"/>
    <w:basedOn w:val="Normal"/>
    <w:link w:val="FooterChar"/>
    <w:uiPriority w:val="99"/>
    <w:unhideWhenUsed/>
    <w:rsid w:val="00063BC9"/>
    <w:pPr>
      <w:tabs>
        <w:tab w:val="center" w:pos="4680"/>
        <w:tab w:val="right" w:pos="9360"/>
      </w:tabs>
    </w:pPr>
  </w:style>
  <w:style w:type="character" w:customStyle="1" w:styleId="FooterChar">
    <w:name w:val="Footer Char"/>
    <w:basedOn w:val="DefaultParagraphFont"/>
    <w:link w:val="Footer"/>
    <w:uiPriority w:val="99"/>
    <w:rsid w:val="000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3305">
      <w:bodyDiv w:val="1"/>
      <w:marLeft w:val="0"/>
      <w:marRight w:val="0"/>
      <w:marTop w:val="0"/>
      <w:marBottom w:val="0"/>
      <w:divBdr>
        <w:top w:val="none" w:sz="0" w:space="0" w:color="auto"/>
        <w:left w:val="none" w:sz="0" w:space="0" w:color="auto"/>
        <w:bottom w:val="none" w:sz="0" w:space="0" w:color="auto"/>
        <w:right w:val="none" w:sz="0" w:space="0" w:color="auto"/>
      </w:divBdr>
    </w:div>
    <w:div w:id="146285838">
      <w:bodyDiv w:val="1"/>
      <w:marLeft w:val="0"/>
      <w:marRight w:val="0"/>
      <w:marTop w:val="0"/>
      <w:marBottom w:val="0"/>
      <w:divBdr>
        <w:top w:val="none" w:sz="0" w:space="0" w:color="auto"/>
        <w:left w:val="none" w:sz="0" w:space="0" w:color="auto"/>
        <w:bottom w:val="none" w:sz="0" w:space="0" w:color="auto"/>
        <w:right w:val="none" w:sz="0" w:space="0" w:color="auto"/>
      </w:divBdr>
    </w:div>
    <w:div w:id="160850135">
      <w:bodyDiv w:val="1"/>
      <w:marLeft w:val="0"/>
      <w:marRight w:val="0"/>
      <w:marTop w:val="0"/>
      <w:marBottom w:val="0"/>
      <w:divBdr>
        <w:top w:val="none" w:sz="0" w:space="0" w:color="auto"/>
        <w:left w:val="none" w:sz="0" w:space="0" w:color="auto"/>
        <w:bottom w:val="none" w:sz="0" w:space="0" w:color="auto"/>
        <w:right w:val="none" w:sz="0" w:space="0" w:color="auto"/>
      </w:divBdr>
    </w:div>
    <w:div w:id="176771499">
      <w:bodyDiv w:val="1"/>
      <w:marLeft w:val="0"/>
      <w:marRight w:val="0"/>
      <w:marTop w:val="0"/>
      <w:marBottom w:val="0"/>
      <w:divBdr>
        <w:top w:val="none" w:sz="0" w:space="0" w:color="auto"/>
        <w:left w:val="none" w:sz="0" w:space="0" w:color="auto"/>
        <w:bottom w:val="none" w:sz="0" w:space="0" w:color="auto"/>
        <w:right w:val="none" w:sz="0" w:space="0" w:color="auto"/>
      </w:divBdr>
    </w:div>
    <w:div w:id="249966704">
      <w:bodyDiv w:val="1"/>
      <w:marLeft w:val="0"/>
      <w:marRight w:val="0"/>
      <w:marTop w:val="0"/>
      <w:marBottom w:val="0"/>
      <w:divBdr>
        <w:top w:val="none" w:sz="0" w:space="0" w:color="auto"/>
        <w:left w:val="none" w:sz="0" w:space="0" w:color="auto"/>
        <w:bottom w:val="none" w:sz="0" w:space="0" w:color="auto"/>
        <w:right w:val="none" w:sz="0" w:space="0" w:color="auto"/>
      </w:divBdr>
    </w:div>
    <w:div w:id="254898155">
      <w:bodyDiv w:val="1"/>
      <w:marLeft w:val="0"/>
      <w:marRight w:val="0"/>
      <w:marTop w:val="0"/>
      <w:marBottom w:val="0"/>
      <w:divBdr>
        <w:top w:val="none" w:sz="0" w:space="0" w:color="auto"/>
        <w:left w:val="none" w:sz="0" w:space="0" w:color="auto"/>
        <w:bottom w:val="none" w:sz="0" w:space="0" w:color="auto"/>
        <w:right w:val="none" w:sz="0" w:space="0" w:color="auto"/>
      </w:divBdr>
    </w:div>
    <w:div w:id="317348284">
      <w:bodyDiv w:val="1"/>
      <w:marLeft w:val="0"/>
      <w:marRight w:val="0"/>
      <w:marTop w:val="0"/>
      <w:marBottom w:val="0"/>
      <w:divBdr>
        <w:top w:val="none" w:sz="0" w:space="0" w:color="auto"/>
        <w:left w:val="none" w:sz="0" w:space="0" w:color="auto"/>
        <w:bottom w:val="none" w:sz="0" w:space="0" w:color="auto"/>
        <w:right w:val="none" w:sz="0" w:space="0" w:color="auto"/>
      </w:divBdr>
    </w:div>
    <w:div w:id="371733245">
      <w:bodyDiv w:val="1"/>
      <w:marLeft w:val="0"/>
      <w:marRight w:val="0"/>
      <w:marTop w:val="0"/>
      <w:marBottom w:val="0"/>
      <w:divBdr>
        <w:top w:val="none" w:sz="0" w:space="0" w:color="auto"/>
        <w:left w:val="none" w:sz="0" w:space="0" w:color="auto"/>
        <w:bottom w:val="none" w:sz="0" w:space="0" w:color="auto"/>
        <w:right w:val="none" w:sz="0" w:space="0" w:color="auto"/>
      </w:divBdr>
    </w:div>
    <w:div w:id="459150356">
      <w:bodyDiv w:val="1"/>
      <w:marLeft w:val="0"/>
      <w:marRight w:val="0"/>
      <w:marTop w:val="0"/>
      <w:marBottom w:val="0"/>
      <w:divBdr>
        <w:top w:val="none" w:sz="0" w:space="0" w:color="auto"/>
        <w:left w:val="none" w:sz="0" w:space="0" w:color="auto"/>
        <w:bottom w:val="none" w:sz="0" w:space="0" w:color="auto"/>
        <w:right w:val="none" w:sz="0" w:space="0" w:color="auto"/>
      </w:divBdr>
    </w:div>
    <w:div w:id="481120778">
      <w:bodyDiv w:val="1"/>
      <w:marLeft w:val="0"/>
      <w:marRight w:val="0"/>
      <w:marTop w:val="0"/>
      <w:marBottom w:val="0"/>
      <w:divBdr>
        <w:top w:val="none" w:sz="0" w:space="0" w:color="auto"/>
        <w:left w:val="none" w:sz="0" w:space="0" w:color="auto"/>
        <w:bottom w:val="none" w:sz="0" w:space="0" w:color="auto"/>
        <w:right w:val="none" w:sz="0" w:space="0" w:color="auto"/>
      </w:divBdr>
    </w:div>
    <w:div w:id="583414265">
      <w:bodyDiv w:val="1"/>
      <w:marLeft w:val="0"/>
      <w:marRight w:val="0"/>
      <w:marTop w:val="0"/>
      <w:marBottom w:val="0"/>
      <w:divBdr>
        <w:top w:val="none" w:sz="0" w:space="0" w:color="auto"/>
        <w:left w:val="none" w:sz="0" w:space="0" w:color="auto"/>
        <w:bottom w:val="none" w:sz="0" w:space="0" w:color="auto"/>
        <w:right w:val="none" w:sz="0" w:space="0" w:color="auto"/>
      </w:divBdr>
    </w:div>
    <w:div w:id="651643236">
      <w:bodyDiv w:val="1"/>
      <w:marLeft w:val="0"/>
      <w:marRight w:val="0"/>
      <w:marTop w:val="0"/>
      <w:marBottom w:val="0"/>
      <w:divBdr>
        <w:top w:val="none" w:sz="0" w:space="0" w:color="auto"/>
        <w:left w:val="none" w:sz="0" w:space="0" w:color="auto"/>
        <w:bottom w:val="none" w:sz="0" w:space="0" w:color="auto"/>
        <w:right w:val="none" w:sz="0" w:space="0" w:color="auto"/>
      </w:divBdr>
    </w:div>
    <w:div w:id="860243919">
      <w:bodyDiv w:val="1"/>
      <w:marLeft w:val="0"/>
      <w:marRight w:val="0"/>
      <w:marTop w:val="0"/>
      <w:marBottom w:val="0"/>
      <w:divBdr>
        <w:top w:val="none" w:sz="0" w:space="0" w:color="auto"/>
        <w:left w:val="none" w:sz="0" w:space="0" w:color="auto"/>
        <w:bottom w:val="none" w:sz="0" w:space="0" w:color="auto"/>
        <w:right w:val="none" w:sz="0" w:space="0" w:color="auto"/>
      </w:divBdr>
    </w:div>
    <w:div w:id="902065012">
      <w:bodyDiv w:val="1"/>
      <w:marLeft w:val="0"/>
      <w:marRight w:val="0"/>
      <w:marTop w:val="0"/>
      <w:marBottom w:val="0"/>
      <w:divBdr>
        <w:top w:val="none" w:sz="0" w:space="0" w:color="auto"/>
        <w:left w:val="none" w:sz="0" w:space="0" w:color="auto"/>
        <w:bottom w:val="none" w:sz="0" w:space="0" w:color="auto"/>
        <w:right w:val="none" w:sz="0" w:space="0" w:color="auto"/>
      </w:divBdr>
    </w:div>
    <w:div w:id="977488418">
      <w:bodyDiv w:val="1"/>
      <w:marLeft w:val="0"/>
      <w:marRight w:val="0"/>
      <w:marTop w:val="0"/>
      <w:marBottom w:val="0"/>
      <w:divBdr>
        <w:top w:val="none" w:sz="0" w:space="0" w:color="auto"/>
        <w:left w:val="none" w:sz="0" w:space="0" w:color="auto"/>
        <w:bottom w:val="none" w:sz="0" w:space="0" w:color="auto"/>
        <w:right w:val="none" w:sz="0" w:space="0" w:color="auto"/>
      </w:divBdr>
    </w:div>
    <w:div w:id="987632312">
      <w:bodyDiv w:val="1"/>
      <w:marLeft w:val="0"/>
      <w:marRight w:val="0"/>
      <w:marTop w:val="0"/>
      <w:marBottom w:val="0"/>
      <w:divBdr>
        <w:top w:val="none" w:sz="0" w:space="0" w:color="auto"/>
        <w:left w:val="none" w:sz="0" w:space="0" w:color="auto"/>
        <w:bottom w:val="none" w:sz="0" w:space="0" w:color="auto"/>
        <w:right w:val="none" w:sz="0" w:space="0" w:color="auto"/>
      </w:divBdr>
    </w:div>
    <w:div w:id="1119690927">
      <w:bodyDiv w:val="1"/>
      <w:marLeft w:val="0"/>
      <w:marRight w:val="0"/>
      <w:marTop w:val="0"/>
      <w:marBottom w:val="0"/>
      <w:divBdr>
        <w:top w:val="none" w:sz="0" w:space="0" w:color="auto"/>
        <w:left w:val="none" w:sz="0" w:space="0" w:color="auto"/>
        <w:bottom w:val="none" w:sz="0" w:space="0" w:color="auto"/>
        <w:right w:val="none" w:sz="0" w:space="0" w:color="auto"/>
      </w:divBdr>
    </w:div>
    <w:div w:id="1217625701">
      <w:bodyDiv w:val="1"/>
      <w:marLeft w:val="0"/>
      <w:marRight w:val="0"/>
      <w:marTop w:val="0"/>
      <w:marBottom w:val="0"/>
      <w:divBdr>
        <w:top w:val="none" w:sz="0" w:space="0" w:color="auto"/>
        <w:left w:val="none" w:sz="0" w:space="0" w:color="auto"/>
        <w:bottom w:val="none" w:sz="0" w:space="0" w:color="auto"/>
        <w:right w:val="none" w:sz="0" w:space="0" w:color="auto"/>
      </w:divBdr>
    </w:div>
    <w:div w:id="1234388856">
      <w:bodyDiv w:val="1"/>
      <w:marLeft w:val="0"/>
      <w:marRight w:val="0"/>
      <w:marTop w:val="0"/>
      <w:marBottom w:val="0"/>
      <w:divBdr>
        <w:top w:val="none" w:sz="0" w:space="0" w:color="auto"/>
        <w:left w:val="none" w:sz="0" w:space="0" w:color="auto"/>
        <w:bottom w:val="none" w:sz="0" w:space="0" w:color="auto"/>
        <w:right w:val="none" w:sz="0" w:space="0" w:color="auto"/>
      </w:divBdr>
    </w:div>
    <w:div w:id="1330788860">
      <w:bodyDiv w:val="1"/>
      <w:marLeft w:val="0"/>
      <w:marRight w:val="0"/>
      <w:marTop w:val="0"/>
      <w:marBottom w:val="0"/>
      <w:divBdr>
        <w:top w:val="none" w:sz="0" w:space="0" w:color="auto"/>
        <w:left w:val="none" w:sz="0" w:space="0" w:color="auto"/>
        <w:bottom w:val="none" w:sz="0" w:space="0" w:color="auto"/>
        <w:right w:val="none" w:sz="0" w:space="0" w:color="auto"/>
      </w:divBdr>
    </w:div>
    <w:div w:id="1463496192">
      <w:bodyDiv w:val="1"/>
      <w:marLeft w:val="0"/>
      <w:marRight w:val="0"/>
      <w:marTop w:val="0"/>
      <w:marBottom w:val="0"/>
      <w:divBdr>
        <w:top w:val="none" w:sz="0" w:space="0" w:color="auto"/>
        <w:left w:val="none" w:sz="0" w:space="0" w:color="auto"/>
        <w:bottom w:val="none" w:sz="0" w:space="0" w:color="auto"/>
        <w:right w:val="none" w:sz="0" w:space="0" w:color="auto"/>
      </w:divBdr>
    </w:div>
    <w:div w:id="1662849727">
      <w:bodyDiv w:val="1"/>
      <w:marLeft w:val="0"/>
      <w:marRight w:val="0"/>
      <w:marTop w:val="0"/>
      <w:marBottom w:val="0"/>
      <w:divBdr>
        <w:top w:val="none" w:sz="0" w:space="0" w:color="auto"/>
        <w:left w:val="none" w:sz="0" w:space="0" w:color="auto"/>
        <w:bottom w:val="none" w:sz="0" w:space="0" w:color="auto"/>
        <w:right w:val="none" w:sz="0" w:space="0" w:color="auto"/>
      </w:divBdr>
    </w:div>
    <w:div w:id="1666546920">
      <w:bodyDiv w:val="1"/>
      <w:marLeft w:val="0"/>
      <w:marRight w:val="0"/>
      <w:marTop w:val="0"/>
      <w:marBottom w:val="0"/>
      <w:divBdr>
        <w:top w:val="none" w:sz="0" w:space="0" w:color="auto"/>
        <w:left w:val="none" w:sz="0" w:space="0" w:color="auto"/>
        <w:bottom w:val="none" w:sz="0" w:space="0" w:color="auto"/>
        <w:right w:val="none" w:sz="0" w:space="0" w:color="auto"/>
      </w:divBdr>
    </w:div>
    <w:div w:id="1681858069">
      <w:bodyDiv w:val="1"/>
      <w:marLeft w:val="0"/>
      <w:marRight w:val="0"/>
      <w:marTop w:val="0"/>
      <w:marBottom w:val="0"/>
      <w:divBdr>
        <w:top w:val="none" w:sz="0" w:space="0" w:color="auto"/>
        <w:left w:val="none" w:sz="0" w:space="0" w:color="auto"/>
        <w:bottom w:val="none" w:sz="0" w:space="0" w:color="auto"/>
        <w:right w:val="none" w:sz="0" w:space="0" w:color="auto"/>
      </w:divBdr>
    </w:div>
    <w:div w:id="1977484297">
      <w:bodyDiv w:val="1"/>
      <w:marLeft w:val="0"/>
      <w:marRight w:val="0"/>
      <w:marTop w:val="0"/>
      <w:marBottom w:val="0"/>
      <w:divBdr>
        <w:top w:val="none" w:sz="0" w:space="0" w:color="auto"/>
        <w:left w:val="none" w:sz="0" w:space="0" w:color="auto"/>
        <w:bottom w:val="none" w:sz="0" w:space="0" w:color="auto"/>
        <w:right w:val="none" w:sz="0" w:space="0" w:color="auto"/>
      </w:divBdr>
    </w:div>
    <w:div w:id="2015449570">
      <w:bodyDiv w:val="1"/>
      <w:marLeft w:val="0"/>
      <w:marRight w:val="0"/>
      <w:marTop w:val="0"/>
      <w:marBottom w:val="0"/>
      <w:divBdr>
        <w:top w:val="none" w:sz="0" w:space="0" w:color="auto"/>
        <w:left w:val="none" w:sz="0" w:space="0" w:color="auto"/>
        <w:bottom w:val="none" w:sz="0" w:space="0" w:color="auto"/>
        <w:right w:val="none" w:sz="0" w:space="0" w:color="auto"/>
      </w:divBdr>
    </w:div>
    <w:div w:id="20550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al@trexpressway.com" TargetMode="External"/><Relationship Id="rId2" Type="http://schemas.openxmlformats.org/officeDocument/2006/relationships/hyperlink" Target="http://www.trexpressway.com" TargetMode="External"/><Relationship Id="rId1" Type="http://schemas.openxmlformats.org/officeDocument/2006/relationships/hyperlink" Target="mailto:cal@trexpressway.com" TargetMode="External"/><Relationship Id="rId5" Type="http://schemas.openxmlformats.org/officeDocument/2006/relationships/image" Target="media/image2.png"/><Relationship Id="rId4" Type="http://schemas.openxmlformats.org/officeDocument/2006/relationships/hyperlink" Target="http://www.trexpresswa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262F-33A9-4AE1-AF3A-C6796CA2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Klewin</dc:creator>
  <cp:lastModifiedBy>Owner</cp:lastModifiedBy>
  <cp:revision>4</cp:revision>
  <dcterms:created xsi:type="dcterms:W3CDTF">2019-06-30T18:44:00Z</dcterms:created>
  <dcterms:modified xsi:type="dcterms:W3CDTF">2019-06-30T20:55:00Z</dcterms:modified>
</cp:coreProperties>
</file>